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17.12.2020, оставленным без изменения постановлением Шестнадцатого арбитражного апелляционного суда от 17.03.2021, постановлением Арбитражного суда Северо-Кавказского округа от 13.07.2021,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(поставщик) и учреждение (покупатель) заключили договор, по условиям которого общество приняло на себя обязательство по поставке расходных материалов для проведения гемодиализа. Во исполнение договорных обязательств общество 04.05.2016 поставило учреждению товар на сумму 3 470 925 рублей 40 копеек. Неисполнение учреждением обязательств по оплате товара привело к судебному спору в рамках дела № А15-5090/2018. Решением Арбитражного суда Республики Дагестан от 12.04.2019, оставленным без изменения постановлением суда апелляционной инстанции от 30.07.2019 и постановлением округа от 23.12.2019, в удовлетворении иска отказано. Полагая, что учреждение обязано возвратить полученное по ничтожной сделке имущество в виде его стоимости,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учитывая разъяснения, изложенные в пункте 4 раздела II Обзора судебной практики Верховного Суда Российской Федерации № 3 (2015), утвержденного Президиумом Верховного Суда Российской Федерации 25.11.2015, пришли к выводу об отсутствии оснований для удовлетворения заявленных исковых требований, с чем согласился суд округа. Судебные инстанции указали, что поставляя учреждению товар без наличия контракта, заключение которого является обязательным в соответствии с нормами Закона о контрактной системе, общество не могло не знать об осуществлении им поставки товара при очевидном отсутствии обязательства. Кроме того, заявление общества о реституции направлено на преодоление установленного законом запрета на взыскание неосновательного обогащения, полученного по сделке, совершенной в обход закона и на пересмотр судебных актов по делу № А15-5090/2018. Доводы общества, изложенные в жалобе, являлись предметом рассмотрения судов и им дана надлежащая правовая оценка. Приведенные доводы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«Медторгсервис»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временный управляющий "Медторгсервис" Соломатин Владимир Иванович (подробнее) АО "МЕДТОРГСЕРВИС" (подробнее) Ответчики: Государственное бюджетное учреждение Республики Дагестан "Дербентская центральная городская больница" (подробнее) Иные лица: АО в/у "Медторгсервис Соломатин В.И.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