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Ханты-Мансийского автономного округа – Югры от 12.02.2021, оставленным без изменения постановлением Восьмого арбитражного апелляционного суда от 15.04.2021 и постановлением Арбитражного суда Западно-Сибирского округа от 12.07.2021, процедура реализации имущества должника завершена, должник освобожден от дальнейшего исполнения требований кредиторов. В кассационной жалобе ФИО1 просит об отмене судебных актов, ссылаясь на неосновательное освобождение должника от дальнейшего исполнения ее требования, неправильную оценку поведения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процедурах банкротства и оценили его как создающее условия для применения правила пункта 3 статьи 213.28 Федерального закона от 26.10.2002 № 127-ФЗ «О несостоятельности (банкротстве)». Иная оценка заявителем действий должника опровергается установленными обстоятельствами и не создает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АО "Тинькофф Банк" (подробнее) ЗАО АКЦИОНЕРНОЕ ОБЩЕСТВО КОММЕРЧЕСКИЙ БАНК АГРОПРОМКРЕДИТ (подробнее) ООО Коммерческий Банк "Кольцо Урала" (подробнее) ООО УПРАВЛЯЮЩАЯ КОМПАНИЯ ТРАСТ (подробнее) ПАО Банк "Финансовая Корпорация Открытие" (подробнее) ПАО "Запсибкомбанк" (подробнее) Фонд "ЮГОРСКАЯ РЕГИОНАЛЬНАЯ МИКРОКРЕДИТНАЯ КОМПАНИЯ" (подробнее) Иные лица: АССОЦИАЦИЯ "МЕЖРЕГИОНАЛЬНАЯ СЕВЕРО-КАВКАЗСКАЯ САМОРЕГУЛИРУЕМАЯ ОРГАНИЗАЦИЯ ПРОФЕССИОНАЛЬНЫХ АРБИТРАЖНЫХ УПРАВЛЯЮЩИХ "СОДРУЖЕСТВО"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