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05.02.2021, оставленным без изменения Десятого арбитражного апелляционного суда от 13.04.2021 и Арбитражного суда Московского округа от 09.07.2021, конкурсным управляющим должником утверждён Ишутин Владимир Юрьевич, член саморегулируемой организации «Гильдия арбитражных управляющих».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20, 20.2, 45 Федерального закона от 26.10.2002 № 127-ФЗ «О несостоятельности (банкротстве)», исходили 2 из соответствия кандидатуры Ишутина В.Ю., члена предложенной заявителем по настоящему делу о банкротстве саморегулируемой организации, требованиям законодательства о банкротстве и отсутствия препятствий для его утверждения конкурсным управляющим должником. Выводы судов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Корнееву Анатолию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