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18.12.2017, оставленным без изменения постановлением суда апелляционной инстанции от 09.02.2018, заявленные требования удовлетворены в части 1, 2, 4 и 5 вопросов повестки дня, в остальной части отказано. В кассационной жалобе, поданной в Верховный Суд Российской Федерации, заявитель просит обжалуемые судебные акты отменить в части отказа в удовлетворении заявленных требований. Жалоба рассмотрена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В кассационной жалобе заявитель указывает, что собрание кредиторов не вправе было обязать его предоставить перечень документов, относящихся к деятельности должника, а также оттиски печатей и штампов. Отклоняя названный довод, суды сослались на положения статей 12-15, 143 Федерального закона от 26.10.2002 № 127-ФЗ «О несостоятельности (банкротстве)» и исходили из того, что названное решение с учетом имеющегося у кредиторов недоверия к арбитражному управляющему направлено на дополнительное информирование данных кредиторов о ведении процедуры несостоятельности. Основания не согласиться с выводами судов в данном конкретном случае отсутствуют. При этом следует учитывать, что при возникновении вопроса о законности действий арбитражного управляющего (например, в случае подачи жалобы на его действия), он не лишен возможности ссылаться на отсутствие в законе соответствующей обязанности по предоставлению документов, печатей и штампов независимо от действительности (недействительности) соответствующего решения собрания кредиторов.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Букина И.А. Российской Федерации Суд: Верховный Суд РФ (подробнее) Истцы: МИФНС России №15 по Алтайскому краю (подробнее) ООО "Альфа-Проект" (подробнее) ООО "Инкомстрой" (подробнее) Ответчики: ООО УК "Центр" (подробнее) ООО "Управляющая компания "Центр" (подробнее) Иные лица: АО "Тусарбанк" (подробнее) Ассоциация СРО арбитражных управляющих Центрального федерального округа " (подробнее) АССОЦИАЦИЯ "УРАЛО-СИБИРСКОЕ ОБЪЕДИНЕНИЕ АРБИТРАЖНЫХ УПРАВЛЯЮЩИХ" (подробнее) ГК Гк "агентство по страхованию вкладов" . (подробнее) Государственная инспекция Алтайского края (подробнее) ГУ ФРС РФ по АК (подробнее) Конкурсный управляющий Литинский Вячеслав Валерьевич (подробнее) ООО "Домстрой-Барнаул" (подробнее) ООО К/у "УК "Центр" Литинский Вячеслав Валерьевич (подробнее) Управление Росреестра по АК (подробнее) Судьи дела: Букина И.А. (судья) Последние документы по делу: Определение от 27 октября 2021 г. по делу № А03-22360/2015 Определение от 5 марта 2019 г. по делу № А03-22360/2015 Определение от 10 октября 2018 г. по делу № А03-22360/2015 Определение от 26 июня 2018 г. по делу № А03-22360/2015 Определение от 8 июня 2018 г. по делу № А03-22360/2015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