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Анисимов Алексей Павлович обратился в Арбитражный суд города Санкт-Петербурга и Ленинградской области с заявлением к Управлению Федеральной налоговой службы по Санкт-Петербургу о признании незаконным решения от 13.03.2020 № 02-25/15669, принятого в отношении общества с ограниченной ответственностью «СМАРТ СТРОЙ»; признании недействительной записи за государственным регистрационным номером (далее – ГРН) 2207801541792 от 16.03.2020, на основании которой признана недействительной запись ГРН 2207801167792 от 26.02.2020 «Составление промежуточного ликвидационного баланса юридического лица»; признании недействительной записи ГРН 2207801541803 от 16.03.2020, на основании которой признана недействительной запись ГРН 2207801178407 от 27.02.2020 «Ликвидация юридического лица»; признании недействительной записи ГРН 2207801541814 от 16.03.2020, на основании которой признана недействительной запись ГРН 2207801178451 от 28.02.2020 «Представление сведений об учете юридического лица в налоговом органе». 2 К участию в деле в качестве третьих лиц, не заявляющих самостоятельных требований относительно предмета спора, привлечены Межрайонная инспекция Федеральной налоговой службы № 15 по городу Санкт-Петербургу, Межрайонная инспекция Федеральной налоговой службы № 24 по городу Санкт-Петербургу, Мохов Александр Константинович. Решением Арбитражного суда города Санкт-Петербурга и Ленинградской области от 08.01.2021, оставленным без изменения постановлением Тринадцатого арбитражного апелляционного суда от 19.04.2021, требования удовлетворены. Постановлением Арбитражного суда Северо-Западного округа от 19.08.2021 решение от 08.01.2021 и апелляционное постановление от 19.04.2021 отменены, дело направлено на новое рассмотрение в Арбитражный суд города Санкт-Петербурга и Ленинградской области. Не согласившись с указанными актами, Анисимов А.П. обратился в Верховный Суд Российской Федерации с кассационной жалобой. От Анисимова А.П. 20.10.2021 в Верховный Суд Российской Федерации поступило ходатайство о возвращении кассационной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В связи с отсутствием оснований для отказа в удовлетворении ходатайства, оно подлежит удовлетворению. Руководствуясь статьей 291.13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Анисимова Алексея Павловича удовлетворить. Кассационную жалобу на постановление Арбитражного суда Северо- Западного округа от 19.08.2021 по делу № А56-34770/2020 Арбитражного суда города Санкт-Петербурга и Ленинградской области возвратить.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