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с ограниченной ответственностью «МР Холдинг» Гайсин Марат Ильгизарович и финансовый управляющий имуществом должника Медведев Глеб Сергеевич обратились в суд с заявлениями, объединёнными в одно производство для совместного рассмотрения, о признании недействительными: сделки по отчуждению должником объектов недвижимости в пользу общества с ограниченной ответственностью «Группа компаний «Триумф», прикрываемой цепочкой последовательно совершённых договоров купли-продажи от 14.02.2017, от 10.03.2017 № 1 и № 2 (далее – первая сделка); договора купли – продажи недвижимого имущества от 30.03.2017 между должником и обществом (далее – вторая сделка); применении последствий недействительности сделок. Определением Арбитражного суда Республики Татарстан от 16.10.2020, оставленным без изменения постановлениями Одиннадцатого арбитражного апелляционного суда от 04.02.2021 и Арбитражного суда Поволжского округа от 29.06.2021, заявления удовлетворены в части признания недействительной второй сделки, применения последствий её недействительности.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2 удовлетворённой части объединённых заявленных требований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168, 170 Гражданского кодекса Российской Федерации, пунктом 1 статьи 61.2 Федерального закона от 26.10.2002 № 127-ФЗ «О несостоятельности (банкротстве)» применительно к установленным фактическим обстоятельствам дела пришли к верному выводу о недействительности второй оспариваемой сделки, совершённой в период неплатёжеспособности не получившим от общества встречного предоставления должником, рассмотрев и мотивированно отклонив возражения заявителя, в том числе о пропуске исковой срока давности.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«Новая нефтехимия» Зайнутдинову Артуру Ниязовичу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