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октября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конкурсный управляющий Найденов А.В. обратился в суд с заявлением о привлечении к субсидиарной ответственности по обязательствам должника Ёлкина Андрея Юрьевича и Алтынова Азамата Кургамбаевича, взыскании солидарно с указанных лиц в конкурсную массу должника денежных средств в сумме 24 125 158 рублей 37 копеек. Определением Арбитражного суда Челябинской области от 27.01.2021 заявление удовлетворено. Постановлением Восемнадцатого арбитражного апелляционного суда от 21.04.2021, оставленным без изменения постановлением Арбитражного суда Уральского округа от 22.07.2021, отменено определение суда первой инстанции от 27.01.2021, отказано в удовлетворении заявления. В кассационной жалобе, поданной в Верховный Суд Российской Федерации, заявитель просит отменить указанные постановления судов апелляционной инстанции и округа, оставить в силе определение суда первой инстанции.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2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Разрешая спор, апелляционный суд, руководствуясь положениями статей 9 и 61.11 Федерального закона от 26.10.2002 № 127-ФЗ «О несостоятельности (банкротстве)», исходили из недоказанности причин для удовлетворения требований к Ёлкину А.Ю. и Алтынову А.К. по заявленным основаниям. Суд округа поддержал выводы суда апелляционной инстанции. Нарушений норм процессуального права, влекущих за собой безусловную отмену указанных судебных актов, судами апелляционной инстанции и округа не допущено.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конкурному управляющему обществом с ограниченной ответственностью «Белуга» Найденову Алексею Валерьевичу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