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к субсидиарной ответственности бывшего руководителя должника ФИО1 Определением Арбитражного суда города Москвы от 28.01.2021, оставленным без изменения постановлением Девятого арбитражного апелляционного суда от 26.03.2021, в удовлетворении заявления отказано. Постановлением Арбитражного суда Московского округа от 28.06.2021 данные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суд округа, руководствуясь статьями 61.11, 126 Федерального закона от 26.10.2002 № 127-ФЗ «О несостоятельности (банкротстве)», исходил из того, что изложенные в них выводы основаны на неполном выяснении фактических обстоятельств, имеющих существенное значение для правильного разрешения настоящего обособленного спора, неполной оценке доказательств, приводимых сторонами доводов и возражений.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ИФНС 30 (подробнее) ИФНС №30 по г. Москве (подробнее) ООО "Версоргунг" (подробнее) ООО к/у "Новая лизинговая компания" Фитисов В.Я. (подробнее) ООО "Лизинговая компания Волга-Лизинг" (подробнее) ООО Сибирь Нефтепрогресс (подробнее) ООО УПРАВЛЯЮЩАЯ КОМПАНИЯ "СДС КОНСАЛТ" (подробнее) ООО Ювел (подробнее) ООО ЮГАНСКИЙ 3 (подробнее) ОО "ЮВЕЛ" (подробнее) Ответчики: ООО к/у "Новая лизинговая компания" - Добрышкин В.Н. (подробнее) ООО "Новая лизинговая компания" (подробнее) Иные лица: ООО "Орион" (подробнее) ООО "Сибтранс" (подробнее) ООО "ТМК"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