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жалобой на действия (бездействие) арбитражного управляющего Максимова В.А., заявлением о взыскании убытков в пользу должника и уполномоченного органа, отстранении от исполнения обязанностей конкурсного управляющего должником. Определением Арбитражного суда Кемеровской области от 28.09.2020, оставленным без изменения постановлениями Седьмого арбитражного апелляционного суда от 30.01.2021 и Арбитражного суда Западно-Сибирского округа от 22.06.2021, жалоба и заявление удовлетворены частично. Признаны незаконными действия (бездействие) Максимова В.А. по введению в штатное расписание должника должности исполнительного директора, трудоустройству на постоянной основе Шурко В.И., Бояновского А.В., Матыленко Д.Ю., Ульянова В.В. по созданию и образованию необоснованных расходов в размере 18 146 753 рубля 58 копеек, неполном и недостоверном отражении сведений о ходе конкурсного производства, поступлении и расходовании денежных средств в ходе конкурсного производства, привлеченных специалистах для обеспечения деятельности; в заключении с обществом с ограниченной ответственностью «СибШахтМонтаж» агентского договора; в неисполнении обязанности по зачислению на основной счёт должника 2 денежных средств, поступающих в ходе конкурсного производства и осуществлению с него выплат кредиторам; нарушении календарной очерёдности погашения текущих обязательств до выплат уполномоченному органу и неправомерной невыплате задолженности по текущим платежам второй очереди в сумме 320 016 841 рубль 19 копеек. С заявителя в пользу уполномоченного органа взыскано 320 016 841 рубль 19 копеек в возмещение убытков, в пользу должника – 18 745 970 рублей 08 копеек в возмещение убытков. В удовлетворении остальной части жалобы отказано. Производство по заявлению уполномоченного органа об отстранении Максимова В.А. от исполнения обязанностей конкурсного управляющего прекращено. В кассационной жалобе, поданной в Верховный Суд Российской Федерации, заявитель просит отменить названные судебные акты в части признания незаконными его действий (бездействия), взыскания с него убытков, принять по делу новый судебный акт об отказе в удовлетворении требований уполномоченного органа или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15 Гражданского кодекса Российской Федерации, статьями 20.3, 20.4, 60, 134, 143 Федерального закона от 26.10.2002 № 127-ФЗ «О несостоятельности (банкротстве)», исходили из доказанности наличия в оспариваемых действиях (бездействии) арбитражного управляющего Максимова В.А. вменяемых ему нарушений законодательства о несостоятельности, прав и законных интересов должника и его кредиторов, в том числе, факта причинения убытков и их размера.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Максимову Владимиру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