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25.12.2020, оставленным без изменения постановлением Второго арбитражного апелляционного суда от 17.03.2021 и постановлением Арбитражного суда Волго-Вятского округа от 21.06.2021, в удовлетворении иска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общество является теплоснабжающей организацией на территории Юрьевецкого городского поселения и Юрьевецкого муниципального района Ивановской области. Постановлением департамента от 20.12.2018 № 239-т/55 обществу установлены льготные тарифы на тепловую энергию на 2019 год. Постановлением главы Юрьевецкого муниципального района от 11.12.2006 № 724 утвержден норматив потребления тепловой энергии - 0,02 Гкал/кв. м. Однако решением Юрьевецкого районного суда Ивановской области от 16.12.2016 по делу № 2а-640 указанное постановление признано недействующим, в связи с чем вопрос об установлении указанного норматива для потребителей Юрьевецкого муниципального района при отсутствии приборов учета не решен. Решением Арбитражного суда Ивановской области от 01.11.2017 по делу № А17-5977/2017 признано незаконным бездействие департамента, выразившееся в нерассмотрении заявления общества об установлении нормативов потребления тепловой энергии для населения Юрьевецкого муниципального района, на департамент возложена обязанность по принятию решения об установлении названного норматива. В 2019 году отсутствовал норматив потребления услуг отопления для населения Юрьевецкого муниципального района, в связи с чем общество производило расчеты с потребителями при отсутствии приборов учета по недействующему нормативу – 0,02 Гкал/кв. м. Поскольку фактические затраты общества на оплату топлива превысили соответствующие расходы, размер которых определен исходя из объема потребления коммунальной услуги на отопление по нормативу 0,02 Гкал/кв. м, на его стороне возникли убытки в сумме 4 732 698 рублей 55 копеек. Неисполнение департаментом претензии о выплате полученных обществом убытков послужило основанием для обращения в арбитражный суд. Оценив представленные в материалы дела доказательства, суды, руководствуясь положениями Гражданского кодекса Российской Федерации, Жилищного кодекса Российской Федерации, Бюджетного кодекса Российской Федерации, Федерального закона от 27.07.2010 № 190-ФЗ «О теплоснабжении», Закона Ивановской области № 103-ОЗ от 09.12.2014 «О льготных тарифах на тепловую энергию на территории Ивановской области», учитывая правовую позицию, изложенную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в постановлении Президиума Высшего Арбитражного Суда Российской Федерации от 28.02.2012 № 14489/11, информационном письме Президиума Высшего Арбитражного Суда Российской Федерации от 31.05.2011 № 145, пришли к выводу об отсутствии правовых оснований для взыскания с департамента заявленных убытков, с чем согласился суд округа. Судебные инстанции исходили из недоказанности истцом наличия причинно-следственной связи между действиями ответчика и возникшими на стороне истца убытками. Суды указали, что не утверждение на территории муниципального района норматива потребления коммунальной услуги по отоплению не свидетельствует о возникновении убытков, расчет размера убытков произведен истцом некорректно. Доводы общества,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«Тепло-город»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"Тепло-город" (подробнее) Ответчики: Департамент энергетики и тарифов Ивановской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