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02.03.2020 в удовлетворении заявления отказано. Постановлением Тринадцатого арбитражного апелляционного суда от 17.03.2021 решение суда первой инстанции отменено, заявленные требования удовлетворены. 2 Постановлением Арбитражного суда Северо-Западного округа от 29.06.2021 отменено постановление суда апелляционной инстанции, решение Арбитражного суда города Санкт-Петербурга и Ленинградской области от 02.03.2020 оставлено в силе. В кассационных жалобах, поданных в Верховный Суд Российской Федерации, заявители просят отменить решение суда первой инстанции и постановление суда округа,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факту эксплуатации гидротехнического сооружения – части набережной Лейтенанта Шмидта в отсутствие разработанного паспорта гидротехнического сооружения, невыполнения в отношении данного сооружения мероприятий, предусмотренных техническим регламентом, прокуратурой в отношении учреждения внесено представление от 18.02.2019 № 23/1-20/2-2019 об устранении допущенных нарушений законодательства Российской Федерации, причин и условий им способствующих. Не соглашаясь с ненормативным правовым актом прокуратуры, учреждение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Федерального закона от 08.11.2007 № 261-ФЗ «О морских портах в Российской Федерации и о внесении изменений в отдельные законодательные акты Российской Федерации», Техническим регламентом о безопасности объектов морского транспорта, утвержденным постановлением Правительства Российской Федерации от 12.08.2010 № 620, принимая во внимание обстоятельства, установленные по результатам рассмотрения дел №№ А56-50557/2018, А56-23678/2019, суд первой инстанции пришел к выводу о том, что представление прокуратуры соответствует требованиям законодательства и не нарушает прав и законных интересов заявителей. Суд первой инстанции исходил из того, что спорный объект (набережная) является гидротехническим сооружением, эксплуатация которого в целях 3 обеспечения безопасности должна осуществляться с разработкой и ведением паспорта объекта инфраструктуры морского транспорта. Отменяя решение суда первой инстанции и удовлетворяя заявленные требования, суд апелляционной инстанции пришел к выводу о том, что набережная не является гидротехническим сооружением, соответствующим требованиям и признакам, установленным законодательством и техническими нормами. Суд округа не согласился с указанным выводом суда апелляционной инстанции. Учитывая установленные судами обстоятельства, суд кассационной инстанции признал спорный объект (набережная) гидротехническим сооружением (причал), эксплуатация которого в целях обеспечения безопасности должна осуществляться с соблюдением установленных требований, в том числе с разработкой и ведением паспорта (технического паспорта) объекта. Доводы заявителей кассационных жалоб относительно выводов судов не свидетельствуют о неправильном применении ими норм материального и процессуального права, повлиявшем на исход дела или допущенной судебной ошибке.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бюджетному учреждению «Мостотрест», Комитету по развитию транспортной инфраструктуры Санкт-Петербурга, Комитету имущественных отношений Санкт-Петербурга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