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Ивановской области с иском, уточненным в порядке статьи 49 Арбитражного процессуального кодекса Российской Федерации (далее – АПК РФ), к ФИО2 о признании сделки по приобретению ФИО1 у ФИО2 части доли в уставном капитале общества с ограниченной ответственностью «Велен» (далее – Общество) в размере 0,01% уставного капитала за 3000 рублей, совершенной. К участию в деле в качестве третьего лица, не заявляющего самостоятельных требований относительно предмета спора, привлечено Общество. В ходе рассмотрения спора в суде первой инстанции от ФИО3 поступило ходатайство о вступлении в дело в качестве третьего лица, заявляющего самостоятельные требования относительно предмета спора со следующими требованиями: о признании недействительной односторонней оферты ФИО2 от 02.11.2018 по продаже 50% доли в уставном капитале Общества и о признании недействительной двусторонней сделки между ФИО1 и ФИО2 по покупке 0,01% доли уставного капитала юридического лица. Решением Арбитражного суда Ивановской области от 26.10.2020, оставленным без изменения постановлением Второго арбитражного апелляционного суда от 26.01.2021 и постановлением Арбитражного суда Волго-Вятского округа от 22.06.2021, в удовлетворении требований ФИО1 и ФИО3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вывод судов об отсутствии согласия сторон в отношении цены за продажу части доли является неправомерным. ФИО1 полагает, что цена в 3000 рублей, предложенная истцом за часть доли ФИО2 (0,01%), определена правомерно – пропорционально цене 15 000 000 рублей, установленной продавцом за 50% долей юридического лица. Защита истцом своих прав не может расцениваться как злоупотребление правом. Действия истца соответствует пункту 4 статьи 21 Федерального закона от 08.02.1998 №14-ФЗ «Об обществах с ограниченной ответственностью» и положениям устава ООО «Велен» (пункт 4.2), который допускает возможность для участников Общества воспользоваться преимущественным правом покупки не всей доли или не всей части доли в уставном капитале Общества, предлагаемых для продаж.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директором Общества с 13.07.2017 является ФИО1, участниками – ФИО1 и ФИО2, которым принадлежит по 50% долей уставного капитала юридическоголица. Истец 14.11.2018 получил нотариально удостоверенную оферту ФИО2 от 02.11.2018 о его намерении продать принадлежащую ему долю в уставном капитале Общества за 15 000 000 рублей третьему лицу. Намереваясь воспользоваться своим правом преимущественной покупки части доли, истец 29.11.2018 направил нотариально удостоверенный акцепт, подтверждающий согласие на приобретение части доли в размере 0,01% от всего уставного капитала Общества за 3 000 рублей, в связи с чем предложил ФИО2 в срок до 14.12.2018 заключить договор купли-продажи части доли в уставном капитале размером 0,01% за 3000 рублей. ФИО2 12.12.2018 направил нотариально заверенный отказ от частичного акцепта оферты ФИО1 на заключение сделки, в котором сообщил о злоупотреблении последним правом на заключение договора, отмети свою незаинтересованность в отчуждении доли в уставном капитале в размере, меньшем 50%, указав, что корпоративная и коммерческая ценность доли в уставном капитале Общества в размере 50% превышает ценность доли в размере 49,99%. ФИО3 12.12.2018 направила ФИО1 нотариально заверенное уведомление, в котором сообщила, что возражает против продажи ее бывшим мужем ФИО2 нажитого в период брака имущества, состоящего из доли в уставном капитале Общества. Сославшись на уклонение ответчика от заключения сделки, истец обратился в арбитражный суд с настоящим иском. ФИО3 предъявила самостоятельные требования, сочтя недействительной оферту ФИО2 от 02.11.2018 и сделку между ФИО1 и ФИО2 на покупку 0,01% доли в уставном капитале Общества. Исследовав и оценив по правилам статьи 71 АПК РФ представленные доказательства, в том числе экспертное заключение, руководствуясь статьями 424 , 432 Гражданского кодекса Российской Федерации, статьей 21 Федеральный закон от 08.02.1998 № 14-ФЗ «Об обществах с ограниченной ответственностью», приняв во внимание положения Устава Общества, суды отказали в удовлетворении требований, обоснованно придя к выводам о том , что в рассматриваемом случае предложенная истцом цена (3000 рублей) за 0,01% доли ФИО2 от всего уставного капитала юридического лица, с учетом премии за корпоративный контроль, является несправедливой. Согласно заключению судебной экспертизы от 06.08.2020 стоимость части доли Общества в размере 0,01% с учетом премии за контроль , исходя из того , что стоимость всей доли ФИО2 в размере 50% составляет 15 000 000 руб., определяется в размере 10 718 000 руб. Поскольку стороны не пришли к согласию в отношении цены сделки, суды признали, что оснований полагать совершенной сделку по приобретению ФИО1 у ФИО2 части доли в уставном капитале Общества в размере 0,01 % от уставного капитала ООО «Велен» за 3000 руб. не имелось.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Арбитражный суд Волго-Вятского округа (подробнее) Второй Арбитражный апелляционный суд (подробнее) ИФНС по г.Иваново (подробнее) ООО "ВЕЛЕН" (подробнее) ООО "Оценочная компания "Нижегородский капитал" (подробнее) Чеснокова А.А. (представитель Сибрина С.А.)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