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18.05.2016, оставленным без изменения постановлением Восьмого арбитражного апелляционного суда от 12.09.2016, в удовлетворении заявленных требований отказано. ФИО1, являющийся в проверяемом периоде руководителем общества, обратился в суд первой инстанции с заявлением о пересмотре решения суда от 18.05.2016 по вновь открывшимся обстоятельствам. Определением Арбитражного суда Омской области от 04.09.2018, оставленным без изменения постановлением Восьмого арбитражного апелляционного суда от 22.11.2018, в пересмотре судебного акта по вновь открывшимся обстоятельствам отказано. ФИО1 обратился в суд апелляционной инстанции с апелляционной жалобой на решение суда от 18.05.2016. Восьмой арбитражный апелляционный суд определением от 26.12.2018 возвратил апелляционную жалобу в связи с пропуском заявителем срока на ее подачу и отказом в удовлетворении ходатайства о восстановлении пропущенного срока. Постановлениями Арбитражного суда Западно-Сибирского округа от 20.02.2019 судебные акты, принятые по результатам рассмотрения заявления о пересмотре по вновь открывшимся обстоятельствам и ходатайства о восстановлении срока на подачу апелляционной жалобы, оставлены без изменения. В кассационной жалобе, поданной в Верховный Суд Российской Федерации, ФИО1 просит отменить все вышеперечисленные судебные акты, ссылаясь на существенное нарушение судами норм права. Рассмотрев кассационную жалобу общества в части обжалования судебных актов судов первой и апелляционной инстанций, принятых по существу спора, суд приходит к выводу, что обратившись в суд с кассационной жалобой 04.04.2019, ФИО1 пропустил предельно допустимый шестимесячный срок подачи кассационной жалобы. Указанный срок является пресекательным и восстановлению не подлежит, в связи с чем жалоба ФИО1 в части доводов о несогласии с выводами судов, изложенными в решении Арбитражного суда Омской области от 18.05.2016 и постановлении Восьмого арбитражного апелляционного суда от 12.09.2016, не подлежит рассмотрению. В остальной части жалоба подлежит рассмотрению в порядке, предусмотренном статьями 291.1 - 291.15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обращаясь с заявлением о пересмотре решения суда по делу № А46-40/2016 по вновь открывшимся обстоятельствам, ФИО1 ссылался на то, что данным решением нарушаются его права и охраняемые законом интересы, о чем стало известно после включения его как бывшего руководителя ООО «Вега-2000-Сибирская органика» в состав солидарных кредиторов организации, осуществленного судом в связи с рассмотрением дела о банкротстве данного юридического лица. При этом у него отсутствовала возможность сообщить о ряде обстоятельств при рассмотрении дела, поскольку ФИО1 был отстранен от должности директора общества и как физическое лицо, заинтересованное лицо, к участию в деле не привлечен. Также ФИО1 в качестве вновь открывшегося обстоятельства ссылался на постановление от 17.08.2017 Следственного управления Следственного комитета Российской Федерации об отказе в возбуждении уголовного дела, согласно которому сумма неуплаченного обществом налога на добавленную стоимость не превышает установленного законом размера для уголовной ответственности. Отказывая в удовлетворении заявления о пересмотре вступившего в законную силу судебного акта по правилам главы 37 Арбитражного процессуального кодекса Российской Федерации (далее – АПК РФ), суд первой инстанции, руководствуясь положениями статей 309 , 311 АПК РФ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новым и вновь открывшимся обстоятельствам», пришел к выводу о том, что указанные заявителем обстоятельства не входят в перечень оснований, с которыми процессуальный закон связывает возможность пересмотра судебного акта по новым или вновь открывшимся обстоятельствам, с чем согласились суды апелляционной инстанции и округа. Судебные инстанции отметили, что доводы заявителя, по сути, направлены на пересмотр вступившего в законную силу судебного акта и являются новыми доказательствами по отношению к фактам, которые были предметом исследования при принятии решения по делу № А46-40/2016. При этом постановление об отказе в возбуждении уголовного дела, равно как и несогласие ФИО1 с выводами о неплатежеспособности, не могут судом быть расценены как вновь открывшееся обстоятельство в смысле, придаваемом этому понятию названными выше нормами права. Вместе с тем суды указали на то, что ФИО1 в ходе судебного разбирательства был опрошен в качестве свидетеля и имел возможность давать пояснения по обстоятельствам дела. Доводы, изложенные в кассационной жалобе, повторяют позицию ФИО1 о необходимости пересмотра решения суда с учетом изложенных в заявлении обстоятельств, являлись предметом рассмотрения судов, не опровергают их выводы, основаны на неверном понимании правового содержания части 2 статьи 311 АПК РФ и не подтверждают существенных нарушений норм права, повлиявших на исход дела. При рассмотрении заявления судами полно и всесторонне исследованы фактические обстоятельства дела, имеющие значение для правильного разрешения спора, дана оценка представленным в материалы дела доказательствам и доводам заявителя. При рассмотрении вопроса о принятии апелляционной жалобы ФИО1 к производству судом апелляционной инстанции установлено, что обжалуемое решение принято Арбитражным судом Омской области 18.05.2016 (дата изготовления решения в полном объеме), следовательно, срок на обжалование указанного решения истек 20.06.2016. Апелляционная жалоба подана ФИО1 20.12.2018, то есть по истечении установленного частью 1 статьи 259 АПК РФ срока на ее подачу. Проверив обоснованность доводов, изложенных в ходатайстве о восстановлении срока подачи апелляционной жалобы, суд апелляционной инстанции, руководствуясь положениями статей 117 , 259 АПК РФ , разъяснениями, изложенными в пункте 32 постановления Пленума Высшего Арбитражного Суда Российской Федерации от 25.12.2013 № 99 «О процессуальных сроках», пришел к выводу об осведомленности подателя жалобы о вынесенном судебном акте, порядке и сроках его обжалования, а также о наличии у ФИО1 достаточного количества времени для подготовки апелляционной жалобы и обращения с ней в установленный законом срок, в связи с чем отказал в удовлетворении ходатайства и возвратил апелляционную жалобу заявителю. Суд округа поддержал выводы суда апелляционной инстанции и признал возвращение апелляционной жалобы правомерным. Доводы жалобы в данной части повторяют позицию заявителя о наличии оснований для восстановления пропущенного процессуального срока на апелляционное обжалование, являлись предметом рассмотрения судов и получили правовую оценку. Доводы, изложенные в кассационной жалобе, основаны на ошибочном толковании положений арбитражного процессуального законодательства применительно к установленным судами фактическим обстоятельствам, свидетельствующим об отсутствии в заявлении и ходатайстве доводов, которые могут служить основанием для пересмотра вступившего в законную силу судебного акта по вновь открывшимся обстоятельствам и удовлетворения ходатайства о восстановлении срока. Данные доводы не свидетельствуют о существенном нарушении судами норм материального и процессуального права, повлиявших на исход дела, и не могут быть признаны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"Вега-2000-Сибирская органика" (подробнее) Ответчики: Инспекция Федеральной налоговой службы России №2 Центрального административного округа г. Омска (подробнее) Управление Федеральной налоговой службы по Омской области (подробнее) Иные лица: Бывший руководитель Шипицын Дмитрий Владимирович (подробнее) К/У Виноградов Владимир Геннадьевич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