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16.03.2020 иск удовлетворен. Девятый арбитражный апелляционный суд постановлением от 09.12.2020 отменил решение от 16.03.2020 и отказал в удовлетворении иска. Арбитражный суд Московского округа постановлением от 27.04.2021 постановление Девятого арбитражного апелляционного суда от 09.12.2020 оставил без изменения. В кассационной жалобе кооператив просит об отмене судебных актов апелляционного и окружного судов, ссылаясь на приобретение права на имущество по факту исполнения лизинговых обязательств и отсутствие препятствий для такового неисполненным фактически заключенным с ответчиком договором купли-продажи имущества.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кооператива об исполнении обязательств по договору сублизинга от 17.04.2015 № 22-39/18 опровергается обстоятельствами дела. Исследованные судами обстоятельства указывают на то, что к моменту прекращения лизинга и изъятия предмета лизинга у третьего лица кооператив не уплатил согласованного выкупного платежа и следовательно, не приобрел права на имущество, косвенным доказательством чего является заключение с ответчиком договора купли-продажи в отношении предмета лизинга. В такой ситуации вывод суда апелляционной инстанции об отсутствии основания для передачи предмета лизинга кооперативу соответствует закону и обстоятельствам исполнения лизигновых обязательств.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сельскохозяйственному производственному кооперативу «Колхоз «Поломский»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