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к субсидиарной ответственности по обязательствам должника его бывшего руководителя Емельянова Юрия Юрьевича в размере 145 859 623 рубля 40 копеек. Конкурсный управляющий должником Красильников Сергей Владимирович обратился в суд с заявлением, объединенным с вышеуказанным заявлением в одно производство для совместного рассмотрения, о привлечении общества к субсидиарной ответственности по обязательствам должника. Определением Арбитражного суда города Москвы от 09.12.2019, оставленным без изменения постановлением Девятого арбитражного апелляционного суда от 13.02.2020, в удовлетворении заявлений отказано. Постановлением Арбитражного суда Московского округа от 30.06.2020 принятые по обособленному спору судебные акты в части отказа в привлечении общества к субсидиарной ответственности отменены, в отменённой части обособленный спор направлен на новое рассмотрение в суд первой инстанции. При новом рассмотрении определением Арбитражного суда города Москвы от 01.03.2021 общество привлечено к субсидиарной ответственности по обязательствам должника в размере 165 735 760 рублей 86 копеек. 2 Постановлением Девятого арбитражного апелляционного суда от 07.06.2021, оставленным без изменения постановлением Арбитражного суда Московского округа от 27.07.2021, определение суда первой инстанции от 01.01.2021 изменено; размер субсидиарной ответственности общества уменьшен на сумму его требований в реестре требований кредиторов должника – 129 258 208 рублей 29 копеек. В остальной части определение суда первой инстанции от 01.03.2021 оставлено без изменения. В кассационной жалобе, поданной в Верховный Суд Российской Федерации, заявитель просит отменить названные судебные акты в части привлечения общества к субсидиарной ответственности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суды, руководствуясь статьёй 2, пунктом 4 статьи 10, пунктом 4 статьи 61.16 Федерального закона от 26.10.2002 № 127-ФЗ «О несостоятельности (банкротстве)», результатами проведённых уполномоченным органом мероприятий сплошного налогового контроля, пришли к правильным выводам о доказанности наличия оснований для привлечения к субсидиарной ответственности общества, контролировавшего деятельность должника и являвшегося фактическим выгодоприобретателем результатов этой деятельности, ответственного за доведение подконтрольного ему юридического лица до банкротства.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291.6 Арбитражного процессуального кодекса Российской Федерации в случае истребования дела судья Верховного 3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«Мосфундаментстрой – 6»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акционерного общества «Мосфундаментстрой – 6» о приостановлении исполнения определения Арбитражного суда города Москвы от 01.03.2021, постановления Девятого арбитражного апелляционного суда от 07.06.2021 и постановления Арбитражного суда Московского округа от 27.07.2021 по делу № А40-84267/2017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