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Лизунова Игоря Александровича должник обратился в Арбитражный суд Республики Татарстан с заявлением об исключении из конкурсной массы жилого дома и земельного участка под ним по адресу: Республика Татарстан, г. Казань, ул. Жасминная, д.19. К участию в споре в качестве третьего лица привлечена Лизунова Лилия Дамировна. Определением Арбитражного суда Республики Татарстан от 02.02.2021 в удовлетворении заявления отказано. Постановлением Одиннадцатого арбитражного апелляционного суда от 08.04.2021 определение суда первой инстанции отменено, заявление должника удовлетворено. Исключено из конкурсной массы должника жилое здание площадью 336,2 кв.м., расположенное по адресу: Республика Татарстан, г. Казань, ул. Жасминная, д. 19, и земельный участок площадью 1500+/- 13,56 кв.м., расположенный по адресу: Республика Татарстан, г. Казань, Приволжский район, ул. Жасминная, д. 19. 2 Арбитражный суд Поволжского округа постановлением от 18.06.2021 постановление суда апелляционной инстанции оставил без изменения. Финансовый управляющий Захаренко Константин Николаевич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учитывая, что наличие вступивших в законную силу судебных актов об удовлетворении ходатайства об исключении из конкурсной массы спорного дома не лишает кредиторов возможности инициировать рассмотрение судом вопроса о предоставлении замещающего жилья, на что указано в постановлении окружного суда.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Захаренко Константину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