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с кассационной жалобой и заявлением о зачете в счет подлежащей уплате государственной пошлины 1500 рублей, перечисленных платежным поручением от 06.04.2021 № 5326 при подаче кассационной жалобы в Арбитражный суд Центрального округа по настоящему делу. Рассмотрев заявление и представленные в его обоснование подлинники документов, руководствуясь статьей 104 Арбитражного процессуального кодекса Российской Федерации и пунктом 6 статьи 333.40 Налогового кодекса Российской Федерации, суд признает соблюденными предъявляемые к зачету пошлины требования и удовлетворяет заявление о зачете. На основании изложенного, руководствуясь статьями 104 , 184 , 185 , 291.3 и 291.5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открытого акционерного общества «Токаревская птицефабрика» о зачете государственной пошлины удовлетворить. Считать 1500 рублей (одна тысяча пятьсот рублей), уплаченные по платежному поручению от 06.04.2021 № 5326, государственной пошлиной за подачу кассационной жалобы на постановление Девятнадцатого арбитражного апелляционного суда от 24.02.2021, постановление Арбитражного суда Центрального округа от 15.06.2021 по делу № А64-4725/2018. Судья Верховного Суда Российской Федерации А.Г. Першутов Суд: Верховный Суд РФ (подробнее) Истцы: ОАО "Токаревская птицефабрика" (подробнее) Ответчики: ФНС России Межрайонная инспекция №4 по Тамбовской области (подробнее) Иные лица: Арбитражный суд Центрального округа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