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Краснодарского края от 25.01.2021, оставленным без изменения постановлением Пятнадцатого арбитражного апелляционного суда от 07.04.2021, общество привлечено к административной ответственности за совершение административных правонарушений, 2 предусмотренных частями 2 и 4 статьи 14.1 Кодекса Российской Федерации об административных правонарушениях, и ему назначено наказание в виде штрафа в размере 100 000 рублей. Постановлением Арбитражного суда Северо-Кавказского округа от 22.06.2021 указанные судебные акты оставлены без изменения. Общество обратилось в Верховный Суд Российской Федерации с кассационной жалобой, в которой просит состоявшиеся по делу судебные акты отменить, считая их незаконными и необоснованными. При изучении доводов жалобы и принятых по делу судебных актов оснований для удовлетворения жалобы не установлено. Частью 2 статьи 14.1 Кодекса Российской Федерации об административных правонарушениях установлена ответственность за осуществление предпринимательской деятельности без специального разрешения (лицензии), если такое разрешение (такая лицензия) обязательно (обязательна). Частью 4 статьи 14.1 Кодекса Российской Федерации об административных правонарушениях установлена ответственность за осуществление предпринимательской деятельности с грубым нарушением требований и условий, предусмотренных специальным разрешением (лицензией). Оценив представленные доказательства, руководствуясь положениями Федерального закона от 04.05.2011 № 99-ФЗ «О лицензировании отдельных видов деятельности», Федерального закона от 21.11.2011 № 323-ФЗ «Об основах охраны здоровья граждан в Российской Федерации», Положения о лицензировании медицинской деятельности (за исключением указанной деятельности, осуществляемой медицинскими организациями и другими организациями, входящими в частную систему здравоохранения, на территории инновационного центра «Сколково»), утвержденного постановлением Правительства Российской Федерации от 16.04.2012 № 291, Порядка организации оказания медицинской помощи лицам, занимающимся физической 3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«Готов к труду и обороне», утвержденным приказом Минздрава России от 01.03.2016 № 134н, суды пришли к выводу о наличии в действиях общества составов правонарушений, предусмотренных частями 2 и 4 статьи 14.1 Кодекса Российской Федерации об административных правонарушениях, установив осуществление обществом медицинской деятельности по видам работ и услуг, не указанным в лицензии, помещение для выполнения работ (услуг) не отвечало установленным требованиям, обществом не соблюден порядок оказания медицинской помощи. Доказательств невозможности соблюдения приведенных правил в силу чрезвычайных событий и обстоятельств, которые общество не могло предвидеть и предотвратить при соблюдении той степени заботливости и осмотрительности, которая от него требовалась, не имеется. Процедура и срок давности привлечения к ответственности соблюдены, оснований для признания применения положений статьи 2.9 Кодекса Российской Федерации об административных правонарушениях не установлено. Доводы, изложенные в жалобе, приводились при рассмотрении дела, получили надлежащую правовую оценку с учетом установленных обстоятельств, свидетельствующих, что медицинская деятельность осуществлялась обществом по виду работ и услуг, не указанному в лицензии, в том числе, клинической лабораторной диагностике, помещение для выполнения работ (услуг) не отвечало установленным требованиям, порядок оказания медицинской помощи не соблюден. 4 При указанных обстоятельствах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