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Лямов Сергей Александрович обратился в суд с заявлением о привлечении Багдановича В.М. и Тацюк М.В. к субсидиарной ответственности по обязательствам должника в размере 268 981 671 рубля 78 копеек. Определением Арбитражного суда города Москвы от 23.12.2020, оставленным без изменения постановлениями Девятого арбитражного апелляционного суда от 26.03.2021 и Арбитражного суда Московского округа от 29.06.2021, заявление удовлетворено в части установления оснований для привлечения указанных лиц к субсидиарной ответственности по обязательствам должника, приостановлено производство в остальной части требований до окончания расчётов с кредиторами В кассационных жалобах, поданных в Верховный Суд Российской Федерации, заявители просят отменить названные судебные акты и принять по делу новый судебный акт об отказе в удовлетворении требований.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2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Разрешая спор, суды, руководствуясь положениями статей 10, 61.11 и 61.12 Федерального закона от 26.10.2002 № 127-ФЗ «О несостоятельности (банкротстве)» (в актуальных редакциях), исходили из доказанности совокупности условий, необходимых для привлечения Тацюк М.В., являвшейся участником должника с 09.10.2013 и его генеральным директором с 06.09.2007 по 01.06.2015, и Багдановича В.М., являвшегося участником должника с 09.10.2013 и его генеральным директором с 13.01.2016 по 04.09.2019, к субсидиарной ответственности по обязательствам должника, указав на конкретные действия (бездействие) указанных лиц, в том числе приведшие к совершению налогового правонарушения, банкротству должника, сокрытию имущества последнего, затруднениям в проведении процедур банкротства.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Основания для передачи кассационных жалоб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Тацюк Марине Владимировне и Багдановичу Владимиру Михайловичу в передаче поданных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