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Гагиева Руслана Гирихановича финансовый управляющий имуществом должника обратился в Арбитражный суд Приморского края с заявлением об утверждении Положения о порядке, об условиях и о сроках реализации имущества должника. Определением Арбитражного суда Приморского края от 17.02.2021 Положение о реализации имущества должника утверждено в редакции, предложенной финансовым управляющим Федореевой Еленой Юрьевной. Постановлением Пятого арбитражного апелляционного суда от 09.04.2021 определение суда первой инстанции оставлено без изменения. Арбитражный суд Дальневосточного округа постановлением от 30.06.2021 указанные судебные акты отменил и направил обособленный спор на новое рассмотрение в арбитражный суд первой инстанции. Гагиев Руслан Гириханович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и направляя обособленный спор на новое рассмотрение в арбитражный суд первой инстанции, суд округа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обособленного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Гагиеву Руслану Гирихановичу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