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Дедовой Любови Михайловны в Арбитражный суд Алтайского края обратилась финансовый управляющий имуществом Звягина В.В. – Гюнтер Анна Николаевна с заявлением об исключении из реестра требований кредиторов должника требования публичного акционерного общества «Ростелеком» в размере 1 645 000 рублей и исключении из конкурсной массы Дедовой Л.М. земельного участка с кадастровым номером 22:02:250005:740, площадью 421 000 кв.м, расположенного по адресу Алтайский край, большая Пучина, район Яманка, район лога Сухого. Определением Арбитражного суда Алтайского края от 26.01.2021 отменено по новым обстоятельствам определение арбитражного суда от 09.08.2019 в части признания требования ПАО «Ростелеком» в размере 9 840 000 рублей долга, обеспеченным залогом земельного участка; отказано в признании требования ПАО «Ростелеком» в размере 9 840 000 рублей 2 основного долга, включенного определением арбитражного суда от 09.08.2019 в третью очередь реестра требований кредиторов Дедовой Л.М., обеспеченным залогом земельного участка. Постановлением Седьмого арбитражного апелляционного суда от 01.04.2021 определение суда первой инстанции оставлено без изменения. Арбитражный суд Западно-Сибирского округа постановлением от 18.06.2021 указанные судебные акты оставил без изменения. Финансовый управляющий имуществом Звягина В.В. – Гюнтер Анна Николаевна обратилась в Судебную коллегию Верховного Суда Российской Федерации с кассационной жалобой на принятые по заявлению о пересмотре судебного акта по новым обстоятельствам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по новым обстоятельствам определение суда первой инстанции в части признания требования ПАО «Ростелеком» в размере 9 840 000 рублей долга обеспеченным залогом спорного земельного участка, суды руководствовались положениями статей 311, 317 Арбитражного процессуального кодекса Российской Федерации, статей 337, 339 Гражданского кодекса Российской Федерации, разъяснениями, изложенными в пункте 9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1, 2, 20 постановления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и исходили из возможности 3 рассмотрения настоящего заявления в порядке главы 37 Арбитражного процессуального кодекса Российской Федерации, а также из того, что в рамках дела № А03-4757/2019 о банкротстве Звягина В.В. признана недействительной сделка, на основании которой к Дедовой Л.М. перешло право собственности на спорный земельный участок, впоследствии заложенный в пользу ПАО «Ростелеком»; право собственности на спорный земельный участок вновь перешло к Звягину В.В. и это является новым обстоятельством; независимо от прекращения судебным актом права собственности Дедовой Л.М. на спорный объект, требование ПАО «Ростелеком» к Дедовой Л.М. остается обеспеченным залогом оставшихся трех объектов, в связи с чем отсутствуют основания для исключения из реестра требований кредиторов должника требования ПАО «Ростелеком» в сумме 1 645 000 рублей.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Звягина В.В. – Гюнтер Анне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