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22.09.2020 завершена процедура реализации имущества гражданки Жирехиной Анжелики Геннадьевны, должник не освобожден от дальнейшего исполнения обязательств перед кредитором – индивидуальным предпринимателем Ревуновым Денисом Андреевичем; в части остальных требований должник освобожден от дальнейшего исполнения требований кредиторов, в том числе не заявленных при введении реализации имущества гражданина. Постановлением Четырнадцатого арбитражного апелляционного суда от 04.03.2021 определение суда первой инстанции оставлено без изменения. Арбитражный суд Северо-Западного округа постановлением от 17.06.2021 указанные судебные акты оставил без изменения. Жирехина Анжелика Геннадьевна обратилась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от дальнейшего 2 исполнения обязательств перед предпринимателем,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требование кредитора Ревунова Д.А. относится к требованиям о возмещении гражданином убытков, которые причинены умышленно или по грубой неосторожности в результате исполнения или ненадлежащего исполнения им как арбитражным управляющим возложенных на него обязанностей в деле о банкротстве, наличие убытков и вина в их причинении установлены вступившими в законную силу судебными актами, суды пришли к выводу об отсутствии в силу абзаца 4 пункта 6 статьи 213.28 Федерального закона от 26.10.2002 № 127-ФЗ «О несостоятельности (банкротстве)» оснований для применения в отношении должника правил об освобождении от исполнения обязательств перед предпринимателем.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Жирехиной Анжелике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