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результатам повторного рассмотрения дела решением суда первой инстанции от 15.10.2020, оставленным без изменения постановлениями Двадцатого арбитражного апелляционного суда от 29.01.2021 и Арбитражного суда Центрального округа от 07.06.2021, в удовлетворении заявления отказано. В кассационной жалобе предприниматель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постановлением судебного пристава-исполнителя от 17.04.2019 № 5849/19/62030-ИП на основании исполнительного листа серии ФС № 026973674, выданного Арбитражным судом Рязанской области по делу № А54-8515/2018 во исполнение решения суда от 22.01.2019 о признании незаконным бездействия управления в лице Отдела судебных приставов по г. Рязани, выразившегося в не возбуждении исполнительного производства на основании исполнительного листа серии ФС № 015504199, выданного на основании определения Арбитражного суда Рязанской области от 14.09.2017 по делу № А54-1425/2015. Полагая, что судебный пристав-исполнитель бездействует в рамках исполнительного производства № 5849/19/62030-ИП, не принимает всех необходимых мер, направленных на своевременное исполнение исполнительного листа серии ФС № 026973674, предприниматель обратился в арбитражный суд. Оценив представленные в материалы дела доказательства, руководствуясь положениями Федерального закона от 02.10.2007 № 229-ФЗ «Об исполнительном производстве», Федерального закона от 21.07.1997 № 118-ФЗ «О судебных приставах», разъяснениями, изложенными в постановлении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суды отказали в удовлетворении заявленных требований. Судебные инстанции исходили из отсутствия со стороны судебного пристава-исполнителя спорного бездействия, повлекшего нарушение прав и законных интересов предпринимателя. При исследовании обстоятельств дела не установлено нарушение прав и законных интересов заявителя в сфере предпринимательской и иной экономической деятельности оспариваемым бездействием в рамках исполнительного производства № 5849/19/62030-ИП. По смыслу положений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и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Доводы, изложенные в кассационной жалобе, не подтверждают существенных нарушений норм материального и норм процессуального права, повлиявших на исход дела,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Житников Петр Владимирович (подробнее) Ответчики: Судебный пристав-исполнитель межрайонного одела по особым исполнительным производствам УФССП России по Рязанской области Евдокимова Е.И. (подробнее) Управление Федеральной службы судебных приставов по Рязанской области (подробнее) Иные лица: Арбитражнй суд Центрального округа (подробнее) ГУ УправлениеПенсионного фонда Российской Федерации в Рязанском районе Рязанской области (подробнее) Двадцатый Арбитражный апелляционный суд (подробнее) Управлению Пенсионного фонда Российской Федерации в Рязанском районе Рязанской области (подробнее) УФССП по Рязанской области (подробнее) УФССП по Рязанской области в лице Отдела судебных приставов по г. Рязани и Рязанскому району УФССП по Рязанской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