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ТК «РУСТА-БРОКЕР» (далее – общество) обратилось в Арбитражный суд Смоленской области с заявлением о признании незаконным решения Смоленской таможни (далее – таможня) об отказе в возврате излишне уплаченных таможенных платежей, оформленного письмом от 28.04.2020 № 15-11/10480, об обязании устранить допущенные нарушения прав и законных интересов и возвратить излишне уплаченные таможенные платежи в сумме 634 972 рублей 45 копеек. 2 К участию в деле в качестве третьего лица, не заявляющего самостоятельные требования, привлечено общество с ограниченной ответственностью «Олтика Рус» (далее – общество «Олтика Рус»). Решением Арбитражного суда Смоленской области от 06.08.2020, оставленным без изменения постановлением Двадцатого арбитражного апелляционного суда от 23.12.2020, обществу отказано в удовлетворении заявления. Арбитражный суд Центрального округа постановлением от 12.04.2021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10.08.2021 были истребованы материалы дела из Арбитражного суда Смоленской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 и установлено судами, вступившим в законную силу решением Арбитражного суда Смоленской области от 30.04.2019 по делу № А62-897/2019 признаны недействительными решения Смоленской таможни от 26.11.2018 о внесении изменений (дополнений) в сведения, заявленные в декларации на товары № 10113110/120218/0016618, № 10113110/140318/0032114, уведомления таможни о неуплаченных в установленный срок суммах таможенных пошлин, налогов, специальных, антидемпинговых, компенсационных пошлин, процентов и пени от 28.12.2018 № 10113000/Ув2018/0002464, № 10113000/Ув2018/0002466, 3 № 10113000/Ув2018/0002463, № 10113000/Ув2018/0002465, и на таможню возложена обязанность устранить допущенные нарушения прав и законных интересов общества «Олтика Рус» (декларант) и общества (таможенный представитель декларанта). Общество обратилось в таможню 21.04.2020 с заявлением о возврате уплаченных таможенных платежей в общей сумме 634 972 рублей 45 копеек, однако таможня письмом 28.04.2020 № 15-11/10480 сообщила о том, что 30.10.2019 излишне уплаченные таможенные платежи по ДТ № 10113110/120218/0016618, № 10113110/140318/0032114 зачтены в счет авансовых платежей декларанта - общества «Олтика Рус».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том, что применительно к рассматриваемой ситуации у таможни отсутствовали основания для возврата обществу спорных сумм таможенных платежей, поскольку до обращения общества с соответствующим заявлением таможня исполнила судебный акт по делу № А62-897/2019 и зачла эти суммы на счет декларанта. На основании изложенного суды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тем, что на дату обращения общества в таможню с заявлением от 21.04.2020 спорные излишне уплаченные таможенные платежи уже были зачтены таможней в счет авансовых платежей декларанта, в связи с чем обязанность по исполнению судебного акта по делу № А62-897/2019 таможней была исполнена в полном объеме. По смыслу положений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В рассматриваемом случае, учитывая установленные судами обстоятельства, в том числе связанные с исполнением таможней обязанности 4 по возврату спорных таможенных платежей при исполнении вступившего в законную силу судебного акта, обжалуемые обществом судебные акты не свидетельствуют о нарушении баланса частных и публичных интересов.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