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Антоновой Ольги Владимировны в Арбитражный суд Новосибирской области обратилась должник с заявлением об отстранении от исполнения обязанностей финансового управляющего имуществом должника Румянцева Романа Юльевича. Определением Арбитражного суда Новосибирской области от 11.02.2021 в удовлетворении заявления отказано. Постановлением Седьмого арбитражного апелляционного суда от 15.04.2021 определение суда первой инстанции отменено; арбитражный управляющий Румянцев Р.Ю. отстранен от исполнения обязанностей финансового управляющего имуществом должника; вопрос об утверждении финансового управляющего в рамках дела о несостоятельности (банкротстве) Антоновой О.В. направлен на рассмотрение арбитражного суда первой инстанции. Арбитражный суд Западно-Сибирского округа постановлением от 12.07.2021 постановление суда апелляционной инстанции оставил без изменения. 2 Арбитражный управляющий Румянцев Роман Юльевич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должника и отстраняя арбитражного управляющего, суд апелляционной инстанции руководствовался статьями 19, 20.2, 20.3, 145 Федерального закона от 26.10.2002 № 127-ФЗ «О несостоятельности (банкротстве)», разъяснениями, данными в пункте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установленных обстоятельств фактической взаимосвязанности Румянцева Р.Ю. и Ларичкина В.Ю., наличия существенных сомнений в независимости финансового управляющего Румянцева Р.Ю., конфликте интересов в деле о банкротстве Антоновой О.В.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Румянцеву Роману Юльевичу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