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Сибирь" (далее – общество) обратилось в Арбитражный суд Республики Хакасия с заявлением к Управлению Федеральной антимонопольной службы по Республике Хакасия (далее – антимонопольный орган) о признании незаконными и отмене постановления от 07.08.2020 по делу № 019/04/9.21-447/2020 о привлечении к административной ответственности, предусмотренной частью 2 статьи 9.21 2 Кодекса Российской Федерации об административных правонарушениях (далее – КоАП РФ), и представления от 07.08.2020 об устранении причин и условий, способствующих совершению административного правонарушения. К участию в деле в качестве третьего лица, не заявляющего самостоятельные требования, привлечена Ковалева Наталья Александровна. Решением Арбитражного суда Республики Хакасия от 05.02.2021, оставленным без изменения постановлением Третьего арбитражного апелляционного суда от 26.03.2021, оспариваемое постановление антимонопольного органа изменено в части назначенного наказания в виде административного штрафа, размер которого снижен с 600 000 рублей до 300 000 рублей; в удовлетворении остальной части требований обществу отказано. Арбитражный суд Восточно-Сибирского округа постановлением от 11.06.2021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антимонопольного органа от 07.08.2020 по делу № 019/04/9.21-447/2020 общество привлечено к административной ответственности, предусмотренной частью 2 статьи 9.21 КоАП РФ, с назначением наказания в виде административного штрафа в размере 600 000 рублей, и обществу выдано представление от 07.08.2020 об 3 устранении причин и условий, способствующих совершению административного правонарушения. Не согласившись с указанными постановлением антимонопольного органа и представлением, общество оспорило их в арбитражном суде. Оценив представленные в материалы дела доказательства и установив, что общество в установленный договором срок не выполнило мероприятия согласно техническим условиям по технологическому присоединению энергопринимающих устройств Ковалевой Ю.Ю. (дачного дома), руководствуясь Федеральным законом от 26.03.2003 № 35-ФЗ "Об электроэнергетике",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(далее – Правила технологического присоединения), суды пришли к выводу о наличии в действиях общества состава административного правонарушения, ответственность за которое установлена частью 2 статьи 9.21 КоАП РФ, и признали правомерным привлечение общества к указанной административной ответственности. Вместе с тем, принимая во внимание наличие обстоятельств, связанных с характером совершенного правонарушения и его последствиями, имущественное положение общества, с учетом положений частей 3.2, 3.3 статьи 4.1 КоАП РФ, суды пришли к выводу о возможности в рассматриваемом случае снизить размер назначенного обществу административного штрафа до 300 000 рублей, и признали незаконным оспариваемое постановление антимонопольного органа в соответствующей части. В удовлетворении остальной части требований обществу суды отказали, признав законным оспариваемое представление антимонопольного органа.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обществом вмененного правонарушения и с соблюдением антимонопольным органом порядка проведения проверки и привлечения общества к административной ответственности. Обладая информацией об ограниченных законодательно установленных сроках осуществления технологического присоединения, 4 общество могло принять меры в целях недопущения совершения правонарушения.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