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главы крестьянского фермерского хозяйства Кривоспицкой Ольги Николаевны конкурсный управляющий должника Ярмахов Михаил Борисович обратился в Арбитражный суд Волгоградской области с заявлением о признании недействительными договора купли-продажи № 34АА1598478 от 22.04.2016, заключенного между Кривоспицкой О.Н. и индивидуальным предпринимателем главой крестьянского (фермерского) хозяйства Шкарупеловым Сергеем Владимировичем, по отчуждению 1/2 доли в праве общей долевой собственности на земельный участок сельскохозяйственного назначения, с кадастровым номером 34:11:120006:315, общей площадью 18,3 гектара, и договора купли-продажи № 34АА1537117 от 18.05.2016, заключенного между Кривоспицкой О.Н. и Шкарупеловым С.В., по отчуждению 1/2 доли в праве общей долевой собственности на земельный участок сельскохозяйственного назначения, с кадастровым номером 34:11:120006:315, общей площадью 18,3 гектара, а также применении 2 последствий недействительности сделок в виде возврата спорного имуществ в конкурсную массу должника и восстановления задолженности должника перед покупателем. Определением Арбитражного суда Волгоградской области от 09.02.2021 в удовлетворении заявления отказано. Постановлением Двенадцатого арбитражного апелляционного суда от 30.04.2021 определение суда первой инстанции отменено, заявление конкурсного управляющего о признании недействительными сделок и применении последствий их недействительности удовлетворено. Арбитражный суд Поволжского округа постановлением от 19.07.2021 постановление суда апелляционной инстанции оставил без изменения. Индивидуальный предприниматель глава крестьянского (фермерского) хозяйства Шкарупелов Сергей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166, 167, 168 Гражданского кодекса Российской Федерации, статьей 8 Федерального закона от 24.07.2002 № 101-ФЗ «Об обороте земель сельскохозяйственного назначения», статьями 61.2, 61.6 Федерального закона от 26.10.2002 № 127-ФЗ «О несостоятельности (банкротстве)», разъяснениями, изложенными в пунктах 74, 75, 78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 из того, что право долевой собственности на спорные земельные участки не существовало, двумя договорами купли-продажи произведено отчуждение земельного участка 3 целиком, администрация о намерении продать земельной участок не извещалась, сделки совершены с нарушением преимущественного права покупки земельного участка сельскохозяйственного назначения.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Шкарупелову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