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судебный пристав-исполнитель при директоре Федеральной службы судебных приставов - главном судебном приставе Российской Федерации Управления по исполнению особо важных исполнительных производств (далее – судебный пристав-исполнитель) обратился в Арбитражный суд города Москвы с заявлением о привлечении публичного акционерного общества «Промсвязьбанк» (далее – банк) к административной ответственности, 2 предусмотренной частью 2 статьи 17.14 Кодекса Российской Федерации об административных правонарушениях (далее – КоАП РФ). Решением Арбитражного суда города Москвы от 22.12.2020, оставленным без изменения постановлением Девятого арбитражного апелляционного суда от 10.03.2021, банк привлечен к административной ответственности по части 2 статьи 17.14 КоАП РФ, с назначением наказания в виде административного штрафа в размере 1 000 000 рублей. Арбитражный суд Московского округа постановлением от 24.05.2021 отменил решение суда первой инстанции и постановление суда апелляционной инстанции и отказал судебному приставу-исполнителю в удовлетворении заявления. Судебный пристав-исполнитель обратился в Верховный Суд Российской Федерации с кассационной жалобой на указанное постановление суда округа, в которой просит его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принимая во внимание установленные судами первой и апелляционной инстанций обстоятельства, связанные с неисполнением банком постановления судебного пристава-исполнителя об обращении взыскания на денежные средства должника, находящиеся в банке или иной кредитной организации, в том числе применительно к тому, что списание денежных средств не произведено банком в связи с тем, что в рамках уголовного дела постановлением Басманного районного суда города Москвы от 26.12.2019 срок ареста денежных средств должника продлен до 08.04.2020, а судебный акт об отмене ареста в банк не поступал, руководствуясь положениями Федерального закона от 02.10.2007 № 229-ФЗ «Об исполнительном производстве», Уголовно-процессуального кодекса 3 Российской Федерации, суд округа пришел к выводу об отсутствии в действиях банка состава административного правонарушения, ответственность за которое установлена частью 2 статьи 17.14 КоАП РФ. Действуя в пределах полномочий, установленных Арбитражным процессуальным кодексом Российской Федерации, суд округа отменил судебные акты судов нижестоящих инстанций и отказал в удовлетворении заявления о привлечении банка к указанной административной ответственности. Обжалуя постановление суда округа в Верховный Суд Российской Федерации, судебный пристав-исполнитель приводит доводы, которые являлись предметом рассмотрения. Как указал суд округа, исполнительный лист выдан Никулинским районным судом г. Москвы в рамках гражданского дела № 2-1714/19, в то время как арест был наложен в рамках уголовного дела, а из совокупности положений Уголовно-процессуального кодекса Российской Федерации, применяемых с учетом сформулированных Конституционным Судом Российской Федерации правовых позиций, не следует, что банк вправе и обязан самостоятельно определять судьбу ареста, наложенного на денежные средства в рамках уголовного дела. Более того, этот вопрос не может быть разрешен банком, поскольку он не располагает сведениями из уголовного дела обо всех обстоятельствах, влияющих на разрешение вопроса о сохранении либо прекращении ареста. Несогласие судебного пристава-исполнителя с толкованием судом норм законодательства применительно к установленным фактическим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производства. Доводы судебного пристава-исполнителя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судебным приставом-исполнителем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судебного пристава- исполнителя для рассмотрения в судебном заседании Судебной коллегии по 4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