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«Трансоптимал СПб» обратилось в Арбитражный суд города Санкт-Петербурга и Ленинградской области с иском о взыскании с общества с ограниченной ответственностью «Алефф» 16 775,24 доллара США в возмещение дополнительно понесенных расходов, в том числе 15 334,71 доллара США в виде платы за простой судна в порту выгрузки (детеншн) и 1440,53 доллара США в виде причального сбора в порту выгрузки. Решением Арбитражного суда города Санкт-Петербурга и Ленинградской области от 29.07.2020 (с учетом определения от 26.10.2020 об исправлении опечатки) иск удовлетворен. Постановлением Тринадцатого арбитражного апелляционного суда от 15.12.2020 решение суда первой инстанции оставлено без изменения. Арбитражный суд Северо-Западного округа постановлением от 27.05.2021 указанные судебные акты оставил без изменения. Общество с ограниченной ответственностью «Алефф»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морской перевозки груза, установив, что простой судна до начала течения сталийного времени произошел по зависящим исключительно от ответчика обстоятельствам, руководствуясь положениями статей 130, 131, 132 Кодекса торгового мореплавания Российской Федерации, статьями 15 , 393 Гражданского кодекса Российской Федерации, суды пришли к выводу об обоснованности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«Алефф»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"Трансоптимал СПБ" (подробнее) Ответчики: ООО "Алефф"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