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12.12.2018 Рыбалко Габриэль Евгеньевич признан несостоятельным (банкротом), в отношении него введена процедура реализации имущества гражданина, финансовым управляющим утвержден Кубасов Михаил Александрович. Определением Арбитражного суда города Москвы от 07.02.2020 финансовым управляющим имуществом должника утверждена Тажгулова Сауле Муратовна. Финансовый управляющий Тажгулова С.М. обратилась в Арбитражный суд города Москвы с заявлением об обязании должника вернуть в конкурсную массу газгольдер марки VPS объемом 9.1 м3 и восстановить земельный участок № 34 с кадастровым номером 50:03:0050380:2130, расположенный по адресу: Московская обл., Клинский р-н, к/х Любава-1, вблизи д. Тиликтино, в прежнем состоянии. Определением Арбитражного суда города Москвы от 22.10.2020 заявление удовлетворено. 2 Постановлением Девятого арбитражного апелляционного суда от 21.01.2021 определение суда первой инстанции оставлено без изменения. Арбитражный суд Московского округа постановлением от 26.05.2021 указанные судебные акты оставил без изменения. Рыбалко Габриэль Евгеньевич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60, 213.25 Федерального закона от 26.10.2002 № 127-ФЗ «О несостоятельности (банкротстве)» и исходили из доказанности факта изъятия должником включенного в конкурсную массу имущества. При этом судами установлено отсутствие доказательств, позволяющих отнести спорный земельный участок и находящиеся на нем объекты к имуществу, на который распространяется исполнительский иммунитет, изъятие должником имущества является неправомерным и не отвечает целям процедуры реализации имущества должника.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Рыбалко Габриэлю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