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Тиунов Владимир Сергеевич обратился в суд с заявлением о признании недействительными договоров участия в долевом строительстве от 20.01.2017 № 45-55/3г4а, № 443-454/3г4б, № 7991/3г5, № 131-143/274-286/3г5, № 100-110/232-238/240-241/3г6, № 166, 168, 170, 172, 174-176/3г6 и соглашения о проведении взаиморасчетов от 20.01.2017, заключенных между должником и Лукьяновым А.Н.; применении последствий недействительности сделок. Определением Арбитражного суда Новосибирской области от 23.09.2019, оставленным без изменения постановлением Седьмого арбитражного апелляционного суда от 09.12.2019, в удовлетворении заявления отказано. Постановлением Арбитражного суда Западно-Сибирского округа от 15.06.2020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Новосибирской области от 27.12.2020 в удовлетворении заявления отказано. Постановлением Семнадцатого арбитражного апелляционного суда от 11.03.2021, оставленным без изменения постановлением Арбитражного суда Западно-Сибирского округа от 30.06.2021, названное определение суда первой инстанции от 27.12.2020 отменено; заявление удовлетворено. 2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апелляционный суд,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взаимосвязанных сделок в пределах периода подозрительности с противоправной целью заинтересованными лицами при наличии признаков несостоятельности должника и отсутствии надлежащих доказательств равноценности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Бабаеву Анатолию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