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«Энергокомплекс» (далее – общество) обратилось в Арбитражный суд Оренбургской области с иском к Федеральному государственному казенному учреждению комбинату «Рубин» Управления Федерального агентства по государственным резервам по Приволжскому Федеральному округу (далее – учреждение) о признании недействительным отказа от исполнения государственного контракта от 31.05.2019 № 103, изложенного в уведомлении от 27.06.2019 № 1633, а учреждение, в свою очередь, заявило встречный иск к обществу о взыскании пеней за просрочку исполнения обязательств по государственному контракту от 31.05.2019 № 103 в размере 79 097 рублей 29 копеек. К участию в деле в качестве третьего лица, не заявляющего самостоятельные требования, привлечено общество с ограниченной ответственностью Коммерческий банк экономического развития «Банк Казани» (далее – банк). Решением Арбитражного суда Оренбургской области от 30.06.2020, оставленным без изменения постановлением Восемнадцатого арбитражного апелляционного суда от 13.10.2020, обществу отказано в удовлетворении первоначальных исковых требований, встречные исковые требования учреждения удовлетворены. Арбитражный суд Уральского округа постановлением от 11.03.2021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заключенному с учреждением – заказчиком государственному контракту, общество необоснованно предъявило учреждению необходимость увеличения стоимости контракта для проведения дополнительных работ при том, что в сметной документации была заложена сумма на непредвиденные затраты в текущих ценах в сумме 547 070 рублей, и в нарушение условий контракта приостановило выполнение работ, суды признали правомерным односторонний отказ учреждения от исполнения государственного контракта.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об отсутствии оснований для удовлетворения требований общества и признали правомерными требования учреждения о взыскании с общества пеней за просрочку исполнения обязательств по государственному контракту в спорном размере с учетом условий контракта и исполнения банком банковской гарантии, выданной в обеспечение обязательств по контракту.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действиями сторон при исполнении условий государственного контракта, а также при заключении этого контракта. Доводы общества о необходимости проведения судебной экспертизы по делу являлись предметом исследования судов и были отклонены в связи с отсутствием оснований для удовлетворения ходатайства о назначении экспертизы.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Изложенные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Представитель "Энергокомплекс"- Галанский К.С. (подробнее) ООО "Энергокомплекс" (подробнее) Федеральное государственное казенное учреждение комбинат "Рубин" Управления Федерального агентства по государственным резервам по Приволжскому федеральному округу (подробнее) Ответчики: ООО "Энергокомплекс" (подробнее) Федеральное государственное казенное учреждение комбинат "Рубин" Управления Федерального агентства по государственным резервам по Приволжскому федеральному округу (подробнее) Иные лица: Восемнадцатый арбитражный апелляционный суд (подробнее) Межрайонная инспекция Федеральной налоговой службы №7 по Оренбургской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