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«Мир» (далее – Компания) обратилось в Арбитражный суд Красноярского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«Омега» (далее – Общество) и индивидуальному предпринимателю ФИО1 (далее – Предприниматель) об обязании привести наружную стену фасада многоквартирного жилого дома, расположенного по адресу: &lt;...&gt;, со стороны встроенно-пристроенного помещения в первоначальное состояние.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по надзору в сфере защиты прав потребителей и благополучия человека по Красноярскому краю, общество с ограниченной ответственностью «Север-2009» и общество с ограниченной ответственностью «Производственно-строительная компания «Омега». Определением Арбитражного суда Красноярского края от 20.09.2018 произведена замена ненадлежащего ответчика: Общества на Предпринимателя. Этим же определением суд привлек Общество к участию в деле в качестве третьего лица, не заявляющего самостоятельных требований относительно предмета спора. Определением Арбитражного суда Красноярского края от 06.12.2018 истцом заявлен отказ от иска, производство по делу прекращено. Впоследствии Общество обратилось в арбитражный суд с заявлением, уточненным в порядке статьи 49 АПК РФ , о взыскании с Компании 330 000 рублей судебных расходов. Определением Арбитражного суда Красноярского края от 14.08.2020, оставленным без изменения постановлением Третьего арбитражного апелляционного суда от 02.02.2021 и постановлением Арбитражного суда Восточно-Сибирского округа от 20.05.2021, с Компании в пользу Общества взыскано 249 000 рублей судебных расходов, в остальной части в удовлетворении заявления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на чрезмерность присужденных к взысканию судебных расходов, отмечая, что настоящий спор возник вследствие оставления Обществом направленной ему претензии без ответа.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частично удовлетворили требования, приняв во внимание заявленный к взысканию размер названных расходов с учетом соблюдения принципов обоснованности, объективной необходимости, оправданности, а также разумности.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«Мир»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"Мир" (подробнее) Ответчики: ООО "Омега" (подробнее) Иные лица: АО "Ростехинвентаризация - Федеральное БТИ". Восточно - Сибирский филиал. (подробнее) Красноярское региональное отделение ВДПО (подробнее) ООО Альт (подробнее) ФГБУ "СЭУФПС "ИПЛ"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