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Непокульчицкого Александра Александровича публичное акционерное общество «Промсвязьбанк» обратилось в Арбитражный суд города Санкт-Петербурга и Ленинградской области с заявлением о включении в реестр требований кредиторов должника как обеспеченного залогом требования в размере 1 885 777 рублей 61 копейки, из которых 1 882 383 рубля 15 копеек задолженности и 3 394 рубля 46 копеек процентов. Определением Арбитражного суда города Санкт-Петербурга и Ленинградской области от 23.09.2020 в удовлетворении заявления банка отказано. Постановлением Тринадцатого арбитражного апелляционного суда от 25.02.2021 определение суда первой инстанции оставлено без изменения. Арбитражный суд Северо-Западного округа постановлением от 27.05.2021 указанные судебные акты отменил и направил обособленный 2 спор на новое рассмотрение в Арбитражный суд города Санкт-Петербурга и Ленинградской области. Непокульчицкий Александр Александрович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Федерации, руководствовался статьями 213.8, 213.11 Федерального закона от 26.10.2002 № 127-ФЗ «О несостоятельности (банкротстве)», положениями Федерального закона от 20.08.2004 № 117-ФЗ «О накопительно-ипотечной системе жилищного обеспечения военнослужащих» и исходил из того, что статус участника накопительно-ипотечной системы жилищного обеспечения военнослужащих не влияет на обязанность должника исполнить кредитные обязательства перед банком. 3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Непокульчицкому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