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«Первая экспедиционная компания» обратилось в Арбитражный суд Республики Татарстан с иском о взыскании с индивидуального предпринимателя Файзрахмановой Юлии Валерьевны 419 150 рублей причиненного ущерба.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«М.видео Менеджмент». Решением Арбитражного суда Республики Татарстан от 22.07.2020, оставленным без изменения постановлением Одиннадцатого арбитражного апелляционного суда от 08.10.2020 и постановлением Арбитражного суда Поволжского округа от 25.12.2020, в удовлетворении иска отказано. Индивидуальный предприниматель Файзрахманова Юлия Валерьевна обратилась в суд с заявлением о взыскании общества с ограниченной ответственностью «Первая экспедиционная компания» 468 500 рублей судебных расходов, в том числе 450 000 рублей расходов на оплату услуг 2 представителя и 18 500 рублей транспортных расходов и расходов на проживание представителя. Определением Арбитражного суда Республики Татарстан от 18.03.2021 заявление удовлетворено в части взыскания 29 000 рублей расходов по оплате юридических услуг и 18 500 рублей транспортных расходов; в удовлетворении заявления в остальной части отказано. Постановлением Одиннадцатого арбитражного апелляционного суда от 01.06.2021 определение суда первой инстанции оставлено без изменения. Арбитражный суд Поволжского округа постановлением от 15.07.2021 указанные судебные акты оставил без изменения. Индивидуальный предприниматель Файзрахманова Юлия Валерьевна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суды оценили представленные доказательства, учли критерии отнесения расходов к судебным издержкам, связанным с рассмотрением дела в арбитражном суде,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и признали обоснованными и подлежащими возмещению судебные издержки в размере 47 500 рублей, что соответствует положениям статей 101, 106,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информационных письмах Президиума Высшего Арбитражного Суда Российской Федерации от 13.08.2004 3 № 82 «О некоторых вопросах применения Арбитражного процессуального кодекса Российской Федерации» 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Доводы жалобы о необоснованном снижении судебных расходов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Файзрахмановой Юлии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