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21.10.2020 заявление удовлетворено. Постановлением Восемнадцатого арбитражного апелляционного суда от 17.02.2021, оставленным без изменения постановлением Арбитражного суда Уральского округа от 02.06.2021, решение суда отменено,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06.03.2020 общество обратилось в министерство с заявлением о продлении действия лицензии от 30.04.2015 регистрационный номер 2019/56РПО0000542 бланк № 56 МЕ 007083 на розничную продажу алкогольной продукции при оказании услуг общественного питания сроком действия до 29.04.2020, с приложением, в том числе копии платежного поручения от 04.03.2020 № 62 об уплате госпошлины. Приказом министерства от 23.03.2020 № 48-Пр срок действия лицензии продлен на один год, обществу выдана лицензия регистрационный номер 2019/56РПО0000542 бланк № 56 МЕ 007481 на осуществление розничной продажи алкогольной продукции при оказании услуг общественного питания сроком действия до 29.04.2021. В связи с принятием Правительством Российской Федерации постановления от 03.04.2020 № 440 «О продлении действия разрешений и иных особенностях в отношении разрешительной деятельности в 2020 году» (далее - постановление № 440), общество обратилось в министерство с заявлением от 29.05.2020 о возврате излишне уплаченной госпошлины за продление лицензии на осуществление розничной продажи алкогольной продукции при оказании услуг общественного питания в сумме 65 000 рублей. Письмом от 18.06.2020 № 20-01-28/887 министерство отказало в возврате госпошлины. Полагая, что бездействие министерства, выраженное в невозврате суммы государственной пошлины, является незаконным, общество обратилось в арбитражный суд. Удовлетворяя заявленные требования, суд первой инстанции пришел к выводу об отсутствии у министерства правовых оснований для отказа в возврате уплаченной обществом государственной пошлины за подачу заявления о продлении срока действия лицензии на розничную продажу алкогольной продукции. 3 Суд первой инстанции исходил из того, что действие лицензий на производство и оборот этилового спирта, алкогольной и спиртосодержащей продукции, сроки действия которых истекают (истекли) в период с 15 марта по 31 декабря 2020 года, в соответствии с постановлением № 440 продлено на 12 месяцев, при этом обращение заявителей в уполномоченный лицензирующий орган в данном случае не требуется. Отменяя решение суда и отказывая в удовлетворении заявления, суд апелляционной инстанции,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Постановлением № 440, пришел к выводу о том, что основания для возврата государственной пошлины отсутствуют, поскольку юридически значимые действия (рассмотрение заявления о продлении срока действия лицензии), за которые обществом была уплачена государственная пошлина, совершены министерством до принятия и вступления в силу Постановления № 440. Суд округа поддержал выводы суда апелляционной инстанции. Доводы общества, изложенные в жалобе, являлись предметом рассмотрения судов апелляционной инстанции и округа и им дана надлежащая правовая оценка. По существу доводы жалобы повторяют позицию заявителя по спору, не опровергают выводы судов апелляционной инстанции и округа, основаны на ином толковании норм материального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«Иверия»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