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– индивидуального предпринимателя Каландарова Расула Якубовича Федеральная налоговая служба в лице Инспекции Федеральной налоговой службы по Октябрьскому району г. Новосибирска обратилась в Арбитражный суд Новосибирской области с заявлением, уточненным в порядке статьи 49 Арбитражного процессуального кодекса Российской Федерации, о включении 213 957 094 рублей в реестр требований кредиторов должника. Определением Арбитражного суда Новосибирской области от 18.11.2020 заявление кредитора удовлетворено, требование инспекции включено в реестр требований кредиторов должника в размере 213 957 094 рублей, из которых: 144 747 875 рублей основной долг, 46 582 783 рубля пени, 22 626 436 рублей штраф, с отнесением в третью очередь удовлетворения. Постановлением Седьмого арбитражного апелляционного суда от 24.02.2021 определение суда первой инстанции оставлено без изменения. 2 Арбитражный суд Западно-Сибирского округа постановлением от 15.06.2021 указанные судебные акты оставил без изменения. Каландаров Расул Якубович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требования кредитора, руководствуясь статьями 71, 100, 213.8 Федерального закона от 26.10.2002 № 127-ФЗ «О несостоятельности (банкротстве)», статьями 48, 74 Налогового кодекса Российской Федерации, признав доказанным факт неуплаты (неполной уплаты) в установленный срок налога, обязанность по уплате которого обеспечена поручительством, а также признав, что уполномоченным органом соблюден срок на принудительное взыскание налога, суды пришли к выводу об обоснованности заявленного требования и его включении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Каландарову Расулу Якубовичу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