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07.03.2019 Овчинников Эдуард Михайлович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Ребгун Елена Зиновьевна. Финансовый управляющий Ребгун Е.З. обратилась в Арбитражный суд города Москвы с заявлением о признании недействительной сделкой соглашения о разделе общего имущества между супругами от 05.11.2013, заключенного между Овчинниковым Э.М. и Касьяновой (Овчинниковой) Татьяной Николаевной, и применении последствий недействительности сделки. Определением Арбитражного суда города Москвы от 16.10.2020 в удовлетворении заявления отказано. Постановлением Девятого арбитражного апелляционного суда от 26.02.2021 определение суда первой инстанции отменено; соглашение о разделе общего имущества между супругами от 05.11.2013 признано недействительной сделкой, восстановлен режим совместной собственности супругов в отношении имущества, указанного в пункте 4 соглашения. 2 Арбитражный суд Московского округа постановлением от 19.05.2021 постановление суда апелляционной инстанции оставил без изменения. Касьянова (Овчинникова) Татьяна Николаевна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 апелляционной инстанции, повторно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10, 168 Гражданского кодекса Российской Федерации, статьями 34, 45 Семейного кодекса Российской Федерации, статьями 19, 213.25, 213.26 Федерального закона от 26.10.2002 № 127-ФЗ «О несостоятельности (банкротстве)», разъяснениями, изложенными в пункте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оспариваемая сделка совершена между заинтересованными лицами при наличии злоупотребления правом обеими сторонами с целью безвозмездного вывода ликвидного имущества из конкурсной массы должника и предотвращения возможного обращения на него взыскания по требованиям кредиторов, а также отсутствие надлежащих доказательств равноценности раздела имущества, пришел к выводу о доказанности совокупности условий, необходимых для признания соглашения недействительным.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Касьяновой (Овчинниковой)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