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"Государственная корпорация по организации воздушного движения в Российской Федерации" (далее - предприятие) обратилось в Арбитражный суд Тюменской области с исковым заявлением к межрегиональному территориальному управлению Федерального агентства по управлению государственным имуществом в Тюменской области, Ханты-Мансийском автономном округе - Югре и Ямало-Ненецком автономном округе (далее - МТУ Росимущества) о взыскании 831 805 руб. 84 коп. неосновательного обогащения, 4 732 руб. 88 коп. процентов за пользование чужими денежными средствами за период с 10.07.2020 по 26.08.2020 и далее по день фактического исполнения денежного обязательства. Решением Арбитражного суда Тюменской области от 17.11.2020, оставленным без изменения постановлением Восьмого арбитражного апелляционного суда от 11.02.2021 и постановлением Арбитражного суда Западно-Сибирского округа от 18.05.2021,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Постановлением Правительства Ханты-Мансийского автономного округа- Югры от 07.08.2015-п «Об утверждении результатов определения кадастровой стоимости земельных участков в составе земель населенных пунктов на территории Ханты- Мансийского автономного округа- Югры и признании утратившими силу некоторых постановлений Правительства Ханты-Мансийского автономного округа-Югры» определена кадастровая стоимость предоставленных в аренду земельных участков. Постановлением Ханты-Мансийского административного округа-Югры от 03.08.2018 №247-п «О внесении изменений в некоторые постановления Правительства Ханты-Мансийского автономного округа -Югры» изменена кадастровая стоимость земельных участков, стоимость установлена с 07.08.2015 следующих участков: -86:12:0202008:6-896 242 ,10 руб.; -86:12:0202008:4-243 435,52 руб.; -86:12:0202008:8-2 710 122,00 руб. Порядок определения размера арендной платы, порядок, условия и сроки внесения арендной платы за земли, находящиеся в собственности Российской Федерации, субъектов Российской Федерации или муниципальной собственности,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Размер арендной платы за земельный участок определен на основании кадастровой стоимости земельного участка в соответствии с пунктом 2 статьи 3 Федерального закона от 25.10.2001 №137-ФЗ «О введении в действие Земельного кодекса Российской Федерации». Независимо от предусмотренного механизма изменения арендной платы, новый размер арендной платы подлежит применению с момента вступления в силу соответствующего нормативного акта ,что согласуется с правилами статьи 424 Гражданского кодекса Российской Федерации, при этом стороны не лишены прав требовать друг от друга внесения изменений, обусловленных изменениями законодательства, в заключенный ими договор. Неосновательного обогащения на сторон Межрегионального территориального управления не возникло. К искам о взыскании неосновательного обогащения применяется общий трехгодичный срок исковой давности, установленный статьей 196 Гражданского кодекса Российской Федерации. Срок исковой давности по требованию о взыскании неосновательного обогащения следует исчислять в отдельности по каждому из неосновательно произведенных платежей. Учитывая срок исковой давности с 01.01.2016 по 31.03.2017,МТУ представило расчет переплаты по договору. Сумма переплаты по договору аренды с 27.01.2020 составляет 573 186 руб.94 коп. Поскольку срок исковой давности приостанавливался на 30 календарных дней, исковые требования предъявлены только 11.09.2020, требования за период с 01.01.2016 по 01.07.2017 выходят за пределы срока исковой давности.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МТУ Росимущества (арендодатель) и предприятием (арендатор) заключен договор аренды земельных участков, находящихся в федеральной собственности от 07.08.2009 N 162/524-А/Юр, согласно которому истцу предоставлены в аренду сроком на 10 лет земельные участки с кадастровыми номерами: 86:12:0302002:2, 86:12:0202008:4, 86:12:0202008:5, 86:12:0202008:6, 86:12:0202008:7, 86:12:0202008:8, 86:12:0202008:9, 86:12:0202008:11, 86:12:0202008:12, расположенные в городе Ханты-Мансийске, район аэропорта, а также земельный участок с кадастровым номером 86:12:0202001:1, расположенный в городе Ханты-Мансийске, район нефтебазы. По условиям пунктов 3.1, 3.2 договора арендная плата за земельные участки составляет 349 842 руб. 62 руб. коп. в год без НДС и рассчитывается на основании пункта 2 статьи 3 Федерального закона от 25.10.2001 N 137-ФЗ "О введении в действие Земельного кодекса Российской Федерации". Постановлением Правительства Ханты-Мансийского автономного округа - Югра от 07.08.2015 N 249-п (далее - Постановление от 07.08.2015 N 249-п) "Об утверждении результатов определения кадастровой стоимости земельных участков в составе земель населенных пунктов на территории Ханты-Мансийского автономного округа - Югры и признании утратившими силу некоторых постановлений Правительства Ханты-Мансийского автономного округа - Югры" определена кадастровая стоимость арендованных предприятием земельных участков в следующих размерах: - 86:12:0202001:1 в размере 5 753 066 руб.; - 86:12:0302002:2 в размере 1 901 840 руб.; - 86:12:0202008:4 в размере 780 277 руб. 76 коп.; - 86:12:0202008:5 в размере 11 053 426 руб. 94 коп. - 86:12:0202008:6 в размере 2 872 702 руб. 30 коп.; - 86:12:0202008:7 в размере 442 653 руб. 26 коп.; - 86:12:0202008:8 в размере 8 686 686 руб.; - 86:12:0202008:9 в размере 941 410 руб. 80 руб.; - 86:12:0202008:11 в размере 2 635 950 руб. 24 коп.; - 86:12:0202008:12 в размере 2 013 573 руб. 10 коп. В связи с этим в уведомлении от 24.09.2015 N ТУ86/4201 МТУ Росимущества сообщило предприятию об увеличении годовой арендной платы, начиная с 01.01.2016 до 556 223 руб. 80 коп. Постановлением Правительства Ханты-Мансийского автономного округа - Югра от 03.08.2018 N 247-п (далее - Постановление от 03.08.2018 N 247-п), от 17.05.2019 N 153-п внесены изменения в Постановление от 07.08.2015 N 249-п, согласно которым уменьшилась кадастровая стоимость земельных участков с кадастровыми номерами, соответственно, 86:12:0202008:4 (243 435 руб. 52 коп.), 86:12:0202008:6 (896 242 руб. 10 коп.), 86:12:0202008:8 (2 710 122 руб.), и 86:12:0202008:5 (3 448 511 руб. 28 коп.). Согласно пункту 2 Постановлений от 03.08.2018 N 247-п, от 17.05.2019 N 153-п они распространяют свое действие на правоотношения, возникшие с 07.08.2015. В связи с изменением кадастровой стоимости арендованных земельных участков, находящихся у предприятия в аренде, стороны заключили дополнительное соглашение от 06.10.2018 N 1, согласно которому с 01.01.2016 с учетом Постановления от 03.08.2018 N 247-п арендная плата составляет 428 875 руб. 79 коп., затем с учетом Постановления от 17.05.2019 N 153-п сторонами заключено дополнительное соглашение от 15.10.2019 N 2, согласно которому с 01.01.2016 арендная плата по договору составляет 314 802 руб. 06 коп. Ссылаясь на наличие у предприятия переплаты по договорам аренды, образовавшейся в результате принятия Постановлений от 03.08.2018 N 247-п, от 17.05.2019 N 153-п и отсутствие удовлетворения претензии о ее возврате от 27.01.2020, предприятие обратилось в арбитражный суд с настоящим иском. Исследовав и оценив доказательства по правилам статьи 71 Арбитражного процессуального кодекса Российской Федерации, руководствуясь статьями 196 , 395 , 424 , 1102 , 1107 Гражданского кодекса Российской Федерации (далее - ГК РФ), пунктом 2 статьи 3 Закона 25.10.2001 №137-ФЗ «О введении в действие Земельного кодекса Российской Федерации» (далее –Закон N 137-ФЗ), статьями 39.7 , 65 Земельного кодекса Российской Федерации, пунктом 9 Постановления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(далее - Постановление от 16.07.2009 N 582), Постановлениями от 03.08.2018 N 247-п, от 17.05.2019 N 153-п, суды признали обоснованными требования истца о взыскании с ответчика излишне оплаченной арендной платы за период с 01.01.2016 по 25.12.2019 включительно в качестве неосновательного обогащения в размере 831 805 руб. 84 коп., а также требования о взыскании процентов за пользование чужими денежными средствами в сумме 4 732 руб. 88 коп. за период с 10.07.2020 по 26.08.2020; обращения истца с иском в пределах срока исковой давности, так как о переплате по аренде истец не мог узнать ранее издания Постановлений от 03.08.2018 N 247-п, от 17.05.2019 N 153-п. Учитывая, что ранее установленная Постановлением от 07.08.2015 N 249-п кадастровая стоимость земельных участков Постановлениями от 03.08.2018 N 247-п, от 17.05.2019 N 153-п изменена на период с 01.01.2016, суды правомерно указали, что сведения о новой кадастровой стоимости подлежат применению с указанной даты; поскольку Постановление N 247-п, распространяющее действие на обратный период, принято только 03.08.2018, а Постановление N 153-п принято 17.05.2019, суды, отклоняя доводы ответчика о частичном пропуске истцом срока исковой давности, пришли к обоснованным выводам о том, что по состоянию на 07.09.2020 (день подачи искового заявления) срок для судебной защиты истцом не пропущен.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Тюменской области, Ханты-Мансийском автономном округе - Югре и Ямало-Ненецком автономном округе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ФГУП "Госкорпорация по ОрВД" (подробнее) ФЕДЕРАЛЬНОЕ ГОСУДАРСТВЕННОЕ УНИТАРНОЕ ПРЕДПРИЯТИЕ "ГОСУДАРСТВЕННАЯ КОРПОРАЦИЯ ПО ОРГАНИЗАЦИИ ВОЗДУШНОГО ДВИЖЕНИЯ В РОССИЙСКОЙ ФЕДЕРАЦИИ" (филиал "Аэронавигация Севера Сибири") (подробнее) Ответчики: МЕЖРЕГИОНАЛЬНОЕ ТЕРРИТОРИАЛЬНОЕ УПРАВЛЕНИЕ ФЕДЕРАЛЬНОГО АГЕНТСТВА ПО УПРАВЛЕНИЮ ГОСУДАРСТВЕННЫМ ИМУЩЕСТВОМ В ТЮМЕНСКОЙ ОБЛАСТИ, ХАНТЫ-МАНСИЙСКОМ АВТОНОМНОМ ОКРУГЕ-ЮГРЕ, ЯМАЛО-НЕНЕЦКОМ АВТОНОМНОМ ОКРУГЕ (подробнее) Иные лица: 8 ААС (подробнее) Арбитражный суд Западно-Сибирского округа (подробнее) УФК по Тюменской область (подробнее) ФГУП "Государственная корпорация по организации воздушного движения в РФ"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