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местная религиозная организация «Церковь Евангельских Христиан- Баптистов г. Москвы» (далее – Организация) обратилась в Арбитражный суд города Москвы с заявлением к Департаменту городского имущества города Москвы (далее - Департамент) о признании незаконным решения от 27.12.2019 № ДГИ-1-136886/19; возложении на Департамент обязанности устранить нарушение прав и законных интересов Организации, путем принятия решения о безвозмездной передаче в собственность последнего здания площадью 3747,8 кв. м, расположенного по адресу: &lt;...&gt;. К участию в деле в качестве третьего лица, не заявляющего самостоятельных требований относительно предмета спора, привлечено государственное бюджетное общеобразовательное учреждение города Москвы «Школа «Покровский квартал» (далее – Учреждение). Решением Арбитражного суда города Москвы от 05.08.2020, оставленным без изменения постановлением Девятого арбитражного апелляционного суда от 23.10.2020 и постановлением Арбитражного суда Московского округа от 16.02.2021, требования удовлетворены: суд признал недействительным решение от 27.12.2019 № ДГИ-1-136886/19; обязал Департамент устранить допущенные нарушения прав и законных интересов заявителя в течение тридцати дней с момента вступления решения суда в законную силу в установленном законом порядке. Не согласившись с принятыми судебными актами, заявитель обратился в Верховный Суд Российской Федерации с кассационной жалобой. От Учреждения 31.05.2021 поступило ходатайство о приостановлении обжалуемого решения, мотивированное тем, что при удовлетворении кассационной жалобы будет затруднен поворот исполнения судебного акта.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Поскольку заявитель не обосновал должным образом затруднительность поворота исполнения судебного акта, и каким образом испрашиваемая мера обеспечит баланс взаимных прав и обязанностей сторон, суд не находит правовых оснований для удовлетворения ходатайства. Доводы Учреждения носят предположительный характер, в связи с чем не могут служить достаточным основанием для приостановления обжалуемого решения. Более того, согласно оспариваемым актам, суд возложил на Департамент обязанность принять одно из предусмотренных частями 1, 2 статьи 7 Федерального закона от 30.11.2010 № 327-Ф3 «О передаче религиозным организациям имущества религиозного назначения, находящегося в государственной или муниципальной собственности» решений по результатам обращения, а соответственно, не предусмотрел совершение Учреждением каких-либо действий по исполнению решения. На основании изложенного,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государственного бюджетного общеобразовательного учреждения города Москвы «Школа «Покровский квартал» о приостановлении исполнения решения Арбитражного суда города Москвы от 05.08.2020 по делу № А40-65582/2020. Судья Верховного Суда Российской Федерации Н.С.Чучунова Суд: Верховный Суд РФ (подробнее) Истцы: МЕСТНАЯ "ЦЕРКОВЬ ЕВАНГЕЛЬСКИХ ХРИСТИАН-БАПТИСТОВ Г. МОСКВЫ" (подробнее) Ответчики: Департамент городского имущества города Москвы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