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12.11.2020, оставленным без изменения постановлением Девятого арбитражного апелляционного суда от 01.02.2021 и постановлением Арбитражного суда Московского округа от 29.04.2021, заявление финансового управляющего о признании недействительным договора купли-продажи от 13.12.2016, заключенного между должником и Ивлевой А.Н., Королевой Е.А., применении последствий недействительности сделки удовлетворено. В кассационной жалобе Ивлева А.Н., Королева Е.А. просят о пересмотре судебных актов, ссылаясь на недоказанность осведомленности о неплатежеспособности должника и причинения вреда кредиторам.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Оспариваемая заявителями оценка доказательств, признанных судами создающими условия для недействительности договора,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гражданкам Ивлевой Анне Николаевне, Королевой Екатерине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