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28.01.2020 заявленные требования удовлетворены, решение антимонопольного органа признано недействительным. Постановлением Пятнадцатого арбитражного апелляционного суда от 24.06.2020 решение суда первой инстанции изменено, первый абзац резолютивной части решения суда дополнен фразой следующего содержания: в части пунктов 1 и 2 решения, а также признать недействительным пункт 5 решения в части передачи материалов дела № 159/02 специалисту антимонопольного органа для рассмотрения вопроса о возбуждении дела об административном правонарушении по части 2 статьи 14.31 Кодекса Российской Федерации об административных правонарушениях (далее – КоАП РФ) в отношении ООО «Ростовские тепловые сети». В остальной части решение суда оставлено без изменения. Арбитражный суд Северо-Кавказского округа постановлением от 23.10.2020 постановление апелляционной инстанции отменил, дело направил на новое рассмотрение в апелляционный суд. По результат повторного рассмотрения постановлением Пятнадцатого арбитражного апелляционного суда от 02.02.2021 решение суда первой инстанции изменено, первый абзац резолютивной части решения суда изложен в следующей редакции: признать недействительными пункты 1 и 2 решения антимонопольного органа от 05.06.2019 по делу № 159/02, а также пункт 5 данного решения в части передачи материалов дела № 159/02 специалисту антимонопольного органа для рассмотрения вопроса о возбуждении дела об административном правонарушении по части 2 статьи 14.31 КоАП РФ в отношении ООО «Ростовские тепловые сети» как несоответствующие Закону о защите конкуренции. В удовлетворении требования АО «Теплокоммунэнерго» отказано. В остальной части решение суда оставлено без изменения. Арбитражный суд Северо-Кавказского округа постановлением от 26.05.2021 постановление суда апелляционной инстанции оставил без изменения. В кассационной жалобе АО «Теплокоммунэнерго»,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обращения ТСЖ «Братский 56» антимонопольным органом принято решение о признании ООО «Ростовские тепловые сети» нарушившим пункт 4 части 1 статьи 10 Закона о защите конкуренции, а АО «Теплокоммунэнерго» – часть 1 статьи 10 Закона о защите конкуренции. Основанием для принятия решения послужили выводы управления о злоупотреблении хозяйствующими субъектами доминирующим положением на рынке услуг по теплоснабжению (прекращение горячего водоснабжения многоквартирного дома). Не согласившись с ненормативным правовым актом управления, ООО «Ростовские тепловые сети» и АО «Теплокоммунэнерго» обратились в арбитражный суд. Суд первой инстанции, удовлетворяя заявленные требования, исходил из того, что антимонопольный орган не представил доказательств исследования принадлежности спорных тепловых сетей заявителям; выявленные обстоятельства не являются основанием для квалификации действий заявителей по части 1 статьи 10 Закона о защите конкуренции. Изменяя решение суда первой инстанции, суд апелляционной инстанции, руководствуясь положениями статей 1 , 4 , 154 Жилищного кодекса Российской Федерации, статей 4, 10 Закона о защите конкуренции,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пришел к выводу о том, что действия ООО «Ростовские тепловые сети» не подлежат квалификации по пункту 4 части 1 статьи 10 Закона о защите конкуренции. Апелляционный суд исходил из того, что прекращение ООО «Ростовские тепловые сети» горячего водоснабжения многоквартирного дома не являлось ограничением горячего водоснабжения в связи со злоупотреблением доминирующим положением на рынке услуг по теплоснабжению, а направлено на исключение, в частности, причинения ущерба и угрозы горячей водой в связи с аварийной ситуацией. Кроме того, отказывая в удовлетворения требования АО «Теплокоммунэнерго», суд апелляционной инстанции пришел к выводу о том, что в действиях (бездействии) АО «Теплокоммунэнерго», выразившихся в уклонении от нормативно установленной обязанности по осуществлению текущего и аварийного ремонта и содержания в надлежащем техническом состоянии тепловой сети, имеются признаки злоупотребления доминирующим положением на рынке услуг по теплоснабжению, что является нарушением части 1 статьи 10 Закона о защите конкуренции. При исследовании обстоятельств установлено, что согласно схеме теплоснабжения города Ростова-на-Дону, утвержденной администрацией города Ростова-на-Дону 26.10.2016, организацией уполномоченной на эксплуатацию спорного участка бесхозяйных тепловых сетей выбрано АО «Теплокоммунэнерго», которое обязано осуществлять текущий и аварийный ремонт, а также содержать в надлежащем техническом состоянии спорную тепловую сеть; указанный акт администрации и действия администрации по утверждению схемы теплоснабжения не были признаны незаконными в установленном, в том числе судебном порядке. Суд округа поддержал выводы суда апелляционной инстанции.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«Теплокоммунэнерго»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"ТЕПЛОКОММУНЭНЕРГО" (подробнее) ООО "РОСТОВСКИЕ ТЕПЛОВЫЕ СЕТИ" (подробнее) Ответчики: Управление Федеральной антимонопольной службы по Ростовской области (подробнее) УФАС по Ростовской области (подробнее) Иные лица: Администрация города Ростова-на-Дону (подробнее) Администрация Ленинского района города Ростова-на-Дону (подробнее) Департамент жилищно-коммунального хозяйства и энергетики города Ростова-на-Дону (подробнее) ООО "Братский 56" (подробнее) ООО "РТС" (подробнее) ООО ТСЖ "Центр" (подробнее) Региональная служба по тарифам РО (подробнее) Региональная служба по тарифам Ростовской области (подробнее) РСТ Ростовской области (подробнее) ТСЖ "Братский 56" (подробнее) ТСЖ "Подшибник" (подробнее) ТСЖ "Подшипник" (подробнее) ТСЖ "Центр" (подробнее) ТСЖ "ЭВЕРЕСТ"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