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по месту нахождения постоянного судебного присутствия в городе Нарьян-Маре Ненецкого автономного округа от 27.10.2020, оставленным без изменения постановлением Четырнадцатого арбитражного апелляционного суда от 19.01.2021, в иске отказано. Постановлением Арбитражного суда Северо-Западного округа от 29.04.2021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702, 711, 740, 753, 763 Гражданского кодекса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3 муниципальных нужд», суды в иске отказали, признав недоказанным факт выполнения работ на спорную сумму.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