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обратилась в суд с заявлением о привлечении солидарно Утова Мухамеда Аанатольевича, Зайцева Сергея Петровича, Абазехова Хасена Мухамедовича, Мазлоевой Фатимат Сарабиевны, компаний с ограниченной ответственностью Пинелита Холдингс лтд, Римотансо Холдинг и Молофентро Инвестментс лтд (далее – компании) к субсидиарной ответственности по обязательствам должника в сумме 1 471 752 143 рубля 01 копейки. Определением Арбитражного суда Кабардино-Балкарской Республики от 07.08.2020 требование в компаниям выделено в отдельное производство. Определением Арбитражного суда Кабардино-Балкарской Республики от 25.11.2020, оставленным без изменения постановлением Шестнадцатого арбитражного апелляционного суда от 26.02.2021, признано доказанным наличие для оснований для привлечения солидарно Утова М.А., Зайцева С.П., Абазехова Х.М. и Мазлоевой Ф.С. к субсидиарной ответственности по обязательствам должника; производство по заявлению приостановлено до окончания расчетов с кредиторами. Постановлением Арбитражного суда Северо-Кавказского округа от 19.05.2021 данные судебные акты отменены, дело направлено на новое рассмотрение в Арбитражный суд Кабардино-Балкарской Республики. 2 В кассационной жалобе, поданной в Верховный Суд Российской Федерации, заявитель просит отменить постановление суда округа, оставить в силе решение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руководствовался положениями статьи 9 Федерального закона от 26.10.2002 № 127-ФЗ «О несостоятельности (банкротстве)», пунктом 9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 исходил из того, что изложенные в них выводы сделаны с неправильным применением норм материального и процессуального права, основаны на неполном выяснении обстоятельств, имеющих существенное значение для настоящего спора, доводов и возражений участвующих в споре лиц.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лишена возможности изложить свои доводы со ссылками на нормы права и имеющиеся в деле доказательства, поскольку спор направлен судом округа на новое рассмотрение, а вопрос об удовлетворении либо отказе в удовлетворении её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«Росалко» Захаровой Натальи Борисовны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