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16.12.2019 должник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Республики Татарстан от 28.05.2020, оставленным без изменения постановлением Одиннадцатого арбитражного апелляционного суда от 31.07.2020, завершена реализация имущества должника, последний освобождён от дальнейшего исполнения требований кредиторов, в том числе не заявленных при введении процедуры реализации имущества. Постановлением Арбитражного суда Поволжского округа от 13.10.2020 данные судебные акты отменены в части применения к должнику правил об освобождении от дальнейшего исполнения требований кредиторов, в отменённой части дело направлено на новое рассмотрение в Арбитражный суд Республики Татарстан. При новом рассмотрении определением Арбитражного суда Республики Татарстан от 09.12.2020, оставленным без изменения постановлениями Одиннадцатого арбитражного апелляционного суда от 11.02.2021 и Арбитражного суда Поволжского округа от 22.04.2021, в отношении должника не применены правила об освобождении от дальнейшего исполнения обязательств. 2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Республики Татарстан.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4 статьи 133 Уголовно- процессуального кодекса Российской Федерации, статьёй 213.28 Федерального закона от 26.10.2002 № 127-ФЗ «О несостоятельности (банкротстве)», исходили из незаконности действий заявителя при получении займов у кредитора, что не позволило применить к должнику правила об освобождении от дальнейшего исполнения обязательств.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Шафикову Марату Фатыховичу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