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Пензенской области от 16.10.2020 в удовлетворении заявления отказано. Постановлением Одиннадцатого арбитражного апелляционного суда от 30.12.2020, оставленным без изменения постановлением Арбитражного суда Поволжского округа от 05.04.2021, определение от 16.10.2020 отменено, заявление финансового управляющего удовлетворено: признано недействительным соглашение от 19.09.2017 о разделе общего имущества между Николаевыми И.В. и О.А., удостоверенное нотариусом г. Заречного Пензенской области, и применении последствий недействительности сделки в виде возврата в конкурсную массу должника квартиры № 38, расположенной в доме № 20 по улице Озерская в городе Заречном Пензенской области. В кассационных жалобах заявители просят о пересмотре судебных актов апелляционного и окружного судов, ссылаясь на наличие безусловного 2 основания для отмены судебных актов и противоречии вывода о совершении сделки во вред кредиторам материалам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Апелляционный суд установил заключение соглашения о разделе имущества при наличии у должника неисполненных обязательств перед кредиторами и осведомленности об этом бывшей супруги, что в силу пункта 2 статьи 61.2 Федерального закона от 26.10.2002 № 127-ФЗ «О несостоятельности (банкротстве)» признал создающим условия для признания соглашения недействительным. Обжалуемые судебные акты приняты не об отчуждении имущества, поэтому не затрагивает интересов несовершеннолетнего и инвалида, зарегистрированных в жилом помещении, и неучастие в рассмотрении спора органа опеки и попечительства не влечет кассационного пересмотра судебных актов. Руководствуясь статьями,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Николаевой Оксане Анатольевне и Николаеву Игорю Вячеславовичу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