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орган Министерства природных ресурсов и лесопромышленного комплекса Архангельской области - Управление лесничествами Онежское обособленное подразделение обратилось в Арбитражный суд Архангельской области с иском к акционерному обществу «Онежский лесопильно-деревообрабатывающий комбинат» (далее - комбинат) в лице филиала комбината по лесным ресурсам о взыскании 5 800 406 руб. в возмещение ущерба, причиненного окружающей среде в результате самовольного снятия и уничтожения напочвенного покрова на лесном участке, переданном по договору аренды лесного участка от 24.09.2008 № 433. Решением Арбитражного суда Архангельской области от 11.11.2020, оставленным без изменения постановлением Четырнадцатого арбитражного апелляционного суда от 19.01.2021 и постановлением Арбитражного суда Северо-Западного округа от 22.04.2021, иск удовлетворен. В кассационной жалобе, поданной в Верховный Суд Российской Федерации, комбинат,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Федерации,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1064 Гражданского кодекса Российской Федерации, статьей 100 Лесного кодекса Российской Федерации, статьями 1, 77, 78 Федерального закона от 10.01.2002 № 7-ФЗ «Об охране окружающей среды», постановлением Правительства Российской Федерации от 29.12.2018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 разъяснениями, изложенными в постановлении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установив факт самовольного снятия, уничтожения и порчи почв на арендуемом лесном участке, проверив расчет ущерба и признав его верным, суды первой и апелляционной инстанций пришли к выводу о правомерности заявленных требований, с чем впоследствии согласился суд округа. Доводы кассационной жалобы сводятся к изложению обстоятельств дела, которые были предметом исследования судов, не опровергают выводы судов, не подтверждают существенных нарушений ими норм материального и (или) процессуального права, повлиявших на исход дела,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«Онежский лесопильно-деревообрабатывающий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