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городу Санкт-Петербургу (далее – административный орган) обратилось в Арбитражный суд города Санкт- Петербурга и Ленинградской области с заявлением о привлечении общества с ограниченной ответственностью «Хоузари» (далее – общество) к административной ответственности, предусмотренной частью 2 статьи 14.43 2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05.08.2020, оставленным без изменения постановлением Тринадцатого арбитражного апелляционного суда от 05.01.2021, административному органу отказано в удовлетворении заявления; с административного органа в пользу общества взыскано 15 000 рублей судебных расходов по оплате экспертизы. Арбитражный суд Северо-Западного округа постановлением от 16.04.2021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обжалуемых судебных актов, оценив представленные в материалы дела доказательства, в том числе заключение экспертизы ФБУЗ «Центр гигиены и эпидемиологии в городе Санкт-Петербург» от 24.09.2019 № 78-20-10.843.П.20967, назначенной административным органом, принимая во внимание заключение судебной экспертизы с проведением лабораторных испытаний, суды пришли к выводу о недоказанности административным органом наличия в действиях общества события вмененного ему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3 доказательств в их совокупности и взаимосвязи, суды отказали административному органу в удовлетворении заявления о привлечении общества к административной ответственности, предусмотренной частью 2 статьи 14.43 КоАП РФ.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недоказанностью наличия в действиях общества состава вмененного административного правонарушения. Заключение судебной экспертизы признано судами допустимым доказательством, поскольку подготовлено в порядке, установленном процессуальным законодательством, изложенные в нем выводы сделаны экспертами, предупрежденными в соответствии с действующим законодательством об уголовной ответственности, предусмотренной статьей 307 Уголовного кодекса Российской Федерации за дачу заведомо ложного заключения. При этом судебная экспертиза проводилась с лабораторными испытаниями с учетом разногласий между обществом и административным органом. Кроме того, о несогласии с результатами судебной экспертизы административный орган в ходе судебного разбирательства в суде первой инстанции не заявлял, доводов и доказательств в обоснование несогласия не приводил. Несогласие административного органа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Приведенные административным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