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управление Федеральной службы по регулированию алкогольного рынка по Северо-Западному федеральному округу (далее – управление, административный орган) обратилось в арбитражный суд с заявлением о привлечении общества с ограниченной ответственностью «Неско Северо-Запад» (далее – общество) к административной ответственности на основании части 2 статьи 14.17 Кодекса Российской Федерации об административных правонарушениях (далее – КоАП РФ). Решением Арбитражного суда города Санкт-Петербурга и Ленинградской области от 03.07.2019, оставленным без изменения постановлением Тринадцатого арбитражного апелляционного суда от 11.09.2019 и постановлением Арбитражного суда Северо-Западного округа от 05.12.2019, заявление удовлетворено, общество привлечено к административной ответственности в виде 150 000 рублей штрафа. В кассационной жалобе ее податель просит отменить принятые по делу судебные акты как основанные на неверном применении норм материального права, повлиявшем на исход судебного разбирательства и приведшем к нарушению прав и законных интересов общества в сфере предпринимательской и иной экономической деятельности.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по факту оборота (поставки) алкогольной продукции с содержанием этилового спирта более 16,5 % объема готовой продукции обществу с ограниченной ответственностью «Виел», не имеющему соответствующей лицензии, управление возбудило в отношении общества дело об административном правонарушении, провело административное расследование и составило протокол от 26.04.2019 № у2-ап20/12 об административном правонарушении, предусмотренном частью 2 статьи 14.17 КоАП РФ. В соответствии со статьей 23.1 КоАП РФ управление обратилось в арбитражный суд с заявлением о привлечении общества к административной ответственности. Частью 2 статьи 14.17 КоАП РФ установлена административная ответственность за производство или оборот этилового спирта, алкогольной и спиртосодержащей продукции с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продукции. Согласно примечанию к статье 14.17 КоАП РФ под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при производстве или обороте этилового спирта, алкогольной и спиртосодержащей продукции в части 2 настоящей статьи понимаются, в том числе, поставка этилового спирта, в том числе денатурата, организации, не имеющей соответствующей лицензии или имеющей лицензию, действие которой приостановлено, либо не имеющей уведомления. Удовлетворяя заявление административного органа, суд первой инстанции по итогам оценки представленных в материалы дела доказательств, руководствуясь положениями КоАП РФ,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признал доказанным факт совершения вмененного административного правонарушения и вину общества в его совершении, не усмотрел оснований для признания правонарушения малозначительным и не установил процессуальных нарушений при производстве по административному делу. Суды апелляционной и кассационной инстанций согласились с данными выводами. Доводы жалобы по существу сводятся к несогласию ее подателя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Обществом также заявлено ходатайство о приостановлении исполнения обжалуемых судебных актов.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производство по кассационной жалобе завершено, при этом мотивированное и документально подтвержденное обоснование приостановления исполнения обжалуемых судебных актов обществом не приведено, оснований для удовлетворения заявленного ходатайства не имеется. С учетом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«Неско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и в удовлетворении ходатайства о приостановлении исполнения решения Арбитражного суда города Санкт-Петербурга и Ленинградской области от 03.07.2019, постановления Тринадцатого арбитражного апелляционного суда от 11.09.2019 и постановления Арбитражного суда Северо-Западного округа от 05.12.2019 по делу № А56-53987/2019. Судья Верховного Суда Д.В. ТютинРоссийской Федерации Суд: Верховный Суд РФ (подробнее) Истцы: Межрегиональное управление Федеральной службы по регулированию алкогольного рынка по Северо-Западному федеральному округу (подробнее) Ответчики: ОБЩЕСТВО С ОГРАНИЧЕННОЙ ОТВЕТСТВЕННОСТЬЮ "НЕСКО СЕВЕРО-ЗАПАД"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