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Пронина Владимира Леонидовича финансовый управляющий имуществом должника Рычков Виталий Михайлович обратился в Арбитражный суд города Москвы с заявлением о признании недействительными: договора дарения недвижимого имущества (квартиры и двух машино-мест) от 19.07.2015 и договора дарения недвижимого имущества (жилого дома и земельных участков) от 25.12.2015, заключенных между должником и его дочерью – Прониной Полиной Владимировной, и применении последствий их недействительности. Определением Арбитражного суда города Москвы от 05.10.2020 в удовлетворении заявления отказано. Постановлением Девятого арбитражного апелляционного суда от 03.02.2021 определение суда первой инстанции отменено, признаны недействительными сделками договор дарения недвижимого имущества (квартиры и двух машино-мест) от 19.07.2015, заключенный между Прониным В.Л. и Прониной П.В., и договор дарения недвижимого имущества (жилого дома и земельных участков) от 25.12.2015, заключенный между 2 Прониным В.Л. и Прониной П.В., и применены последствия недействительности сделок в виде возложения на Пронину П.В. обязанности вернуть в конкурсную массу должника следующее имущество: квартиру, находящуюся по адресу: г. Москва, 1-й Зачатьевский переулок, дом 21, квартира 4; машино-место № 11, расположенное по адресу: г. Москва, 1-й Зачатьевский переулок, дом 21; машино-место № 10, расположенное по адресу: г. Москва, 1-й Зачатьевский переулок, дом 21; жилой дом, площадью 946 кв.м., расположенный по адресу: Московская область, г. Звенигород, местечко Благодать, д. 16, кадастровый номер 50:49:0010301:1417; земельный участок, площадью 4 500,00 кв.м., расположенный по адресу: Московская область, г. Звенигород, местечко Благодать, д. 16, кадастровый номер 50:49:0010301:161; земельный участок, площадью 2 481,00 кв.м., расположенный по адресу: Московская область, г. Звенигород, местечко Благодать, д. 16, кадастровый номер 50:49:0010301:162. Арбитражный суд Московского округа постановлением от 26.04.2021 постановление суда апелляционной инстанции оставил без изменения. Пронина Полина Владимировна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оценил представленные доказательства по правилам статьи 71 Арбитражного процессуального кодекса Российской Федерации, руководствовался положениями статьи 61.2 Федерального закона от 26.10.2002 № 127-ФЗ «О несостоятельности (банкротстве)», статей 10, 168, 361 Гражданского кодекса Российской Федерации, разъяснениями Пленума Высшего Арбитражного Суда Российской Федерации, содержащимися в постановлениях от 30.04.2009 № 32 3 «О некоторых вопросах, связанных с оспариванием сделок по основаниям, предусмотренным Федеральным законом «О несостоятельности (банкротстве)» и от 23.12.2010 № 63 «О некоторых вопросах, связанных с применением главы III.I Федерального закона «О несостоятельности (банкротстве)», и Пленума Верховного Суда Российской Федерации, содержащимися в постановлениях от 23.06.2015 № 25 «О применении судами некоторых положений раздела I части первой Гражданского кодекса Российской Федерации» и от 24.12.2020 № 45 «О некоторых вопросах разрешения споров о поручительстве», и исходил из наличия в действиях должника, имеющего обязательства по договорам поручительства, по передаче всего имеющегося имущества в пользу дочери с целью избежания обращения взыскания на имущество признаков злоупотребления правом.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Прониной Полине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